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5448B" w14:textId="4695BEA4" w:rsidR="00BA4DC2" w:rsidRDefault="00B20BD3" w:rsidP="00876733">
      <w:pPr>
        <w:spacing w:after="0" w:line="240" w:lineRule="auto"/>
        <w:rPr>
          <w:rFonts w:ascii="Arial" w:hAnsi="Arial" w:cs="Arial"/>
        </w:rPr>
      </w:pPr>
      <w:r>
        <w:rPr>
          <w:noProof/>
          <w:lang w:eastAsia="en-CA"/>
        </w:rPr>
        <mc:AlternateContent>
          <mc:Choice Requires="wps">
            <w:drawing>
              <wp:anchor distT="0" distB="0" distL="118745" distR="118745" simplePos="0" relativeHeight="251660291" behindDoc="1" locked="0" layoutInCell="1" allowOverlap="0" wp14:anchorId="448882CD" wp14:editId="3CAC11E3">
                <wp:simplePos x="0" y="0"/>
                <wp:positionH relativeFrom="margin">
                  <wp:posOffset>-17625</wp:posOffset>
                </wp:positionH>
                <wp:positionV relativeFrom="page">
                  <wp:posOffset>1265699</wp:posOffset>
                </wp:positionV>
                <wp:extent cx="5950039" cy="270457"/>
                <wp:effectExtent l="0" t="0" r="0" b="1905"/>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0146A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B19B2F6" w14:textId="6D37FA5E" w:rsidR="00E85B1B" w:rsidRPr="00A44D88" w:rsidRDefault="00A01822" w:rsidP="00E85B1B">
                                <w:pPr>
                                  <w:pStyle w:val="Header"/>
                                  <w:tabs>
                                    <w:tab w:val="clear" w:pos="4680"/>
                                    <w:tab w:val="clear" w:pos="9360"/>
                                  </w:tabs>
                                  <w:jc w:val="center"/>
                                  <w:rPr>
                                    <w:rFonts w:ascii="Arial" w:hAnsi="Arial" w:cs="Arial"/>
                                    <w:caps/>
                                    <w:color w:val="FFFFFF" w:themeColor="background1"/>
                                  </w:rPr>
                                </w:pPr>
                                <w:r w:rsidRPr="00A01822">
                                  <w:rPr>
                                    <w:rFonts w:ascii="Arial" w:hAnsi="Arial" w:cs="Arial"/>
                                    <w:b/>
                                    <w:color w:val="FFFFFF" w:themeColor="background1"/>
                                  </w:rPr>
                                  <w:t>Patient Education Package: WARNING SIGNS IN CHILDREN WITH CANCER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48882CD" id="Rectangle 197" o:spid="_x0000_s1026" style="position:absolute;margin-left:-1.4pt;margin-top:99.65pt;width:468.5pt;height:21.3pt;z-index:-251656189;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" o:allowoverlap="f" fillcolor="#0146ad" stroked="f" strokeweight="1pt">
                <v:textbox style="mso-fit-shape-to-text:t">
                  <w:txbxContent>
                    <w:sdt>
                      <w:sdtPr>
                        <w:rPr>
                          <w:rFonts w:ascii="Arial" w:hAnsi="Arial" w:cs="Arial"/>
                          <w:b/>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B19B2F6" w14:textId="6D37FA5E" w:rsidR="00E85B1B" w:rsidRPr="00A44D88" w:rsidRDefault="00A01822" w:rsidP="00E85B1B">
                          <w:pPr>
                            <w:pStyle w:val="Header"/>
                            <w:tabs>
                              <w:tab w:val="clear" w:pos="4680"/>
                              <w:tab w:val="clear" w:pos="9360"/>
                            </w:tabs>
                            <w:jc w:val="center"/>
                            <w:rPr>
                              <w:rFonts w:ascii="Arial" w:hAnsi="Arial" w:cs="Arial"/>
                              <w:caps/>
                              <w:color w:val="FFFFFF" w:themeColor="background1"/>
                            </w:rPr>
                          </w:pPr>
                          <w:r w:rsidRPr="00A01822">
                            <w:rPr>
                              <w:rFonts w:ascii="Arial" w:hAnsi="Arial" w:cs="Arial"/>
                              <w:b/>
                              <w:color w:val="FFFFFF" w:themeColor="background1"/>
                            </w:rPr>
                            <w:t>Patient Education Package: WARNING SIGNS IN CHILDREN WITH CANCER</w:t>
                          </w:r>
                        </w:p>
                      </w:sdtContent>
                    </w:sdt>
                  </w:txbxContent>
                </v:textbox>
                <w10:wrap type="square" anchorx="margin" anchory="page"/>
              </v:rect>
            </w:pict>
          </mc:Fallback>
        </mc:AlternateContent>
      </w:r>
    </w:p>
    <w:p w14:paraId="38445A36" w14:textId="2CC2C1E8" w:rsidR="00A35A29" w:rsidRPr="003740AE" w:rsidRDefault="00A35A29" w:rsidP="00A35A29">
      <w:pPr>
        <w:rPr>
          <w:rFonts w:ascii="Arial" w:hAnsi="Arial" w:cs="Arial"/>
        </w:rPr>
      </w:pPr>
      <w:r w:rsidRPr="003740AE">
        <w:rPr>
          <w:rFonts w:ascii="Arial" w:hAnsi="Arial" w:cs="Arial"/>
        </w:rPr>
        <w:t xml:space="preserve">This patient education package was developed to support health care providers caring for children and families coping with a childhood cancer diagnosis. This package includes collated resources that can be used to educate children and families on the serious side effects that can occur from cancer and cancer treatment. It is imperative that families are familiar with recognizing and reacting appropriately to these side effects to decrease the possibility of severe complications or even death.  </w:t>
      </w:r>
    </w:p>
    <w:p w14:paraId="6E416B6A" w14:textId="3769EAF7" w:rsidR="00BD094E" w:rsidRDefault="00A35A29" w:rsidP="008F67DA">
      <w:pPr>
        <w:rPr>
          <w:rFonts w:ascii="Arial" w:hAnsi="Arial" w:cs="Arial"/>
        </w:rPr>
      </w:pPr>
      <w:r w:rsidRPr="003740AE">
        <w:rPr>
          <w:rFonts w:ascii="Arial" w:hAnsi="Arial" w:cs="Arial"/>
        </w:rPr>
        <w:t>This document is intended to: provide easy access to high quality, evidence based resources (brochures, videos, testimonials etc.) that can be used according to the individual learning needs of children and families. Suggestions on how to customize education and how to effectiv</w:t>
      </w:r>
      <w:bookmarkStart w:id="0" w:name="_GoBack"/>
      <w:bookmarkEnd w:id="0"/>
      <w:r w:rsidRPr="003740AE">
        <w:rPr>
          <w:rFonts w:ascii="Arial" w:hAnsi="Arial" w:cs="Arial"/>
        </w:rPr>
        <w:t>ely use educational materials with children and families can be found below.</w:t>
      </w:r>
    </w:p>
    <w:p w14:paraId="7567C963" w14:textId="77777777" w:rsidR="00D73A56" w:rsidRPr="00A35A29" w:rsidRDefault="00D73A56" w:rsidP="008F67DA">
      <w:pPr>
        <w:rPr>
          <w:rFonts w:ascii="Arial" w:hAnsi="Arial" w:cs="Arial"/>
        </w:rPr>
      </w:pPr>
    </w:p>
    <w:p w14:paraId="6F0D1D1E" w14:textId="79C79C56" w:rsidR="00BD094E" w:rsidRDefault="00610D00" w:rsidP="0038723D">
      <w:pPr>
        <w:spacing w:after="0" w:line="240" w:lineRule="auto"/>
        <w:rPr>
          <w:rFonts w:ascii="Arial" w:hAnsi="Arial" w:cs="Arial"/>
          <w:b/>
          <w:color w:val="4059D5"/>
        </w:rPr>
      </w:pPr>
      <w:r>
        <w:rPr>
          <w:rFonts w:ascii="Arial" w:hAnsi="Arial" w:cs="Arial"/>
          <w:b/>
          <w:noProof/>
          <w:color w:val="4059D5"/>
          <w:lang w:eastAsia="en-CA"/>
        </w:rPr>
        <mc:AlternateContent>
          <mc:Choice Requires="wps">
            <w:drawing>
              <wp:anchor distT="0" distB="0" distL="114300" distR="114300" simplePos="0" relativeHeight="251659266" behindDoc="0" locked="0" layoutInCell="1" allowOverlap="1" wp14:anchorId="79C59835" wp14:editId="21E488C3">
                <wp:simplePos x="0" y="0"/>
                <wp:positionH relativeFrom="column">
                  <wp:posOffset>275962</wp:posOffset>
                </wp:positionH>
                <wp:positionV relativeFrom="paragraph">
                  <wp:posOffset>82706</wp:posOffset>
                </wp:positionV>
                <wp:extent cx="5055079" cy="3650400"/>
                <wp:effectExtent l="12700" t="12700" r="25400" b="20320"/>
                <wp:wrapNone/>
                <wp:docPr id="9" name="Rectangle 9"/>
                <wp:cNvGraphicFramePr/>
                <a:graphic xmlns:a="http://schemas.openxmlformats.org/drawingml/2006/main">
                  <a:graphicData uri="http://schemas.microsoft.com/office/word/2010/wordprocessingShape">
                    <wps:wsp>
                      <wps:cNvSpPr/>
                      <wps:spPr>
                        <a:xfrm>
                          <a:off x="0" y="0"/>
                          <a:ext cx="5055079" cy="3650400"/>
                        </a:xfrm>
                        <a:prstGeom prst="rect">
                          <a:avLst/>
                        </a:prstGeom>
                        <a:noFill/>
                        <a:ln w="38100">
                          <a:solidFill>
                            <a:srgbClr val="0146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AE154A" id="Rectangle 9" o:spid="_x0000_s1026" style="position:absolute;margin-left:21.75pt;margin-top:6.5pt;width:398.05pt;height:287.4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" filled="f" strokecolor="#0146ad" strokeweight="3pt"/>
            </w:pict>
          </mc:Fallback>
        </mc:AlternateContent>
      </w:r>
    </w:p>
    <w:p w14:paraId="7C3011C8" w14:textId="42CCAB1A" w:rsidR="0038723D" w:rsidRPr="0018797B" w:rsidRDefault="006D55D5" w:rsidP="00FA21B1">
      <w:pPr>
        <w:spacing w:after="0" w:line="240" w:lineRule="auto"/>
        <w:jc w:val="center"/>
        <w:rPr>
          <w:rFonts w:ascii="Arial" w:hAnsi="Arial" w:cs="Arial"/>
          <w:b/>
          <w:color w:val="0146AD"/>
        </w:rPr>
      </w:pPr>
      <w:r w:rsidRPr="0018797B">
        <w:rPr>
          <w:rFonts w:ascii="Arial" w:hAnsi="Arial" w:cs="Arial"/>
          <w:b/>
          <w:color w:val="0146AD"/>
        </w:rPr>
        <w:t>How to E</w:t>
      </w:r>
      <w:r w:rsidR="0038723D" w:rsidRPr="0018797B">
        <w:rPr>
          <w:rFonts w:ascii="Arial" w:hAnsi="Arial" w:cs="Arial"/>
          <w:b/>
          <w:color w:val="0146AD"/>
        </w:rPr>
        <w:t>ffective</w:t>
      </w:r>
      <w:r w:rsidRPr="0018797B">
        <w:rPr>
          <w:rFonts w:ascii="Arial" w:hAnsi="Arial" w:cs="Arial"/>
          <w:b/>
          <w:color w:val="0146AD"/>
        </w:rPr>
        <w:t>ly</w:t>
      </w:r>
      <w:r w:rsidR="0038723D" w:rsidRPr="0018797B">
        <w:rPr>
          <w:rFonts w:ascii="Arial" w:hAnsi="Arial" w:cs="Arial"/>
          <w:b/>
          <w:color w:val="0146AD"/>
        </w:rPr>
        <w:t xml:space="preserve"> Use </w:t>
      </w:r>
      <w:r w:rsidRPr="0018797B">
        <w:rPr>
          <w:rFonts w:ascii="Arial" w:hAnsi="Arial" w:cs="Arial"/>
          <w:b/>
          <w:color w:val="0146AD"/>
        </w:rPr>
        <w:t xml:space="preserve">This </w:t>
      </w:r>
      <w:r w:rsidR="002D2D15" w:rsidRPr="0018797B">
        <w:rPr>
          <w:rFonts w:ascii="Arial" w:hAnsi="Arial" w:cs="Arial"/>
          <w:b/>
          <w:color w:val="0146AD"/>
        </w:rPr>
        <w:t>Patient Education Package</w:t>
      </w:r>
    </w:p>
    <w:p w14:paraId="2868F0A3" w14:textId="5CE45FF9" w:rsidR="00255F05" w:rsidRDefault="00255F05" w:rsidP="0038723D">
      <w:pPr>
        <w:spacing w:after="0" w:line="240" w:lineRule="auto"/>
        <w:rPr>
          <w:rFonts w:ascii="Arial" w:hAnsi="Arial" w:cs="Arial"/>
          <w:b/>
        </w:rPr>
      </w:pPr>
    </w:p>
    <w:p w14:paraId="4042CD97" w14:textId="720A5B18" w:rsidR="00255F05" w:rsidRPr="00BD094E" w:rsidRDefault="00131892" w:rsidP="00077206">
      <w:pPr>
        <w:pStyle w:val="ListParagraph"/>
        <w:numPr>
          <w:ilvl w:val="0"/>
          <w:numId w:val="3"/>
        </w:numPr>
        <w:spacing w:after="0" w:line="240" w:lineRule="auto"/>
        <w:rPr>
          <w:rFonts w:ascii="Arial" w:hAnsi="Arial" w:cs="Arial"/>
          <w:b/>
        </w:rPr>
      </w:pPr>
      <w:r>
        <w:rPr>
          <w:rFonts w:ascii="Arial" w:hAnsi="Arial" w:cs="Arial"/>
          <w:b/>
          <w:noProof/>
          <w:lang w:eastAsia="en-CA"/>
        </w:rPr>
        <w:drawing>
          <wp:anchor distT="0" distB="0" distL="114300" distR="114300" simplePos="0" relativeHeight="251661315" behindDoc="0" locked="0" layoutInCell="1" allowOverlap="1" wp14:anchorId="12559E2F" wp14:editId="65B9632C">
            <wp:simplePos x="0" y="0"/>
            <wp:positionH relativeFrom="column">
              <wp:posOffset>457200</wp:posOffset>
            </wp:positionH>
            <wp:positionV relativeFrom="paragraph">
              <wp:posOffset>2540</wp:posOffset>
            </wp:positionV>
            <wp:extent cx="907367" cy="900000"/>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ill Assesment by Shital Patel from the Noun Project cop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7367" cy="900000"/>
                    </a:xfrm>
                    <a:prstGeom prst="rect">
                      <a:avLst/>
                    </a:prstGeom>
                  </pic:spPr>
                </pic:pic>
              </a:graphicData>
            </a:graphic>
            <wp14:sizeRelH relativeFrom="page">
              <wp14:pctWidth>0</wp14:pctWidth>
            </wp14:sizeRelH>
            <wp14:sizeRelV relativeFrom="page">
              <wp14:pctHeight>0</wp14:pctHeight>
            </wp14:sizeRelV>
          </wp:anchor>
        </w:drawing>
      </w:r>
      <w:r w:rsidR="00255F05" w:rsidRPr="00BD094E">
        <w:rPr>
          <w:rFonts w:ascii="Arial" w:hAnsi="Arial" w:cs="Arial"/>
          <w:b/>
        </w:rPr>
        <w:t>Assess</w:t>
      </w:r>
    </w:p>
    <w:p w14:paraId="1C1813C1" w14:textId="5698E6CC" w:rsidR="00255F05" w:rsidRPr="00131892" w:rsidRDefault="00255F05" w:rsidP="00077206">
      <w:pPr>
        <w:pStyle w:val="ListParagraph"/>
        <w:numPr>
          <w:ilvl w:val="0"/>
          <w:numId w:val="4"/>
        </w:numPr>
        <w:spacing w:after="0" w:line="240" w:lineRule="auto"/>
        <w:rPr>
          <w:rFonts w:ascii="Arial" w:hAnsi="Arial" w:cs="Arial"/>
        </w:rPr>
      </w:pPr>
      <w:r w:rsidRPr="00131892">
        <w:rPr>
          <w:rFonts w:ascii="Arial" w:hAnsi="Arial" w:cs="Arial"/>
        </w:rPr>
        <w:t>The recipient</w:t>
      </w:r>
      <w:r w:rsidR="004F79BA" w:rsidRPr="00131892">
        <w:rPr>
          <w:rFonts w:ascii="Arial" w:hAnsi="Arial" w:cs="Arial"/>
        </w:rPr>
        <w:t>(s)</w:t>
      </w:r>
      <w:r w:rsidRPr="00131892">
        <w:rPr>
          <w:rFonts w:ascii="Arial" w:hAnsi="Arial" w:cs="Arial"/>
        </w:rPr>
        <w:t xml:space="preserve"> of health </w:t>
      </w:r>
      <w:r w:rsidR="003A6B33" w:rsidRPr="00131892">
        <w:rPr>
          <w:rFonts w:ascii="Arial" w:hAnsi="Arial" w:cs="Arial"/>
        </w:rPr>
        <w:t>education</w:t>
      </w:r>
    </w:p>
    <w:p w14:paraId="36CA2E61" w14:textId="7BD1B5FB" w:rsidR="00255F05" w:rsidRPr="00131892" w:rsidRDefault="00255F05" w:rsidP="00077206">
      <w:pPr>
        <w:pStyle w:val="ListParagraph"/>
        <w:numPr>
          <w:ilvl w:val="0"/>
          <w:numId w:val="4"/>
        </w:numPr>
        <w:spacing w:after="0" w:line="240" w:lineRule="auto"/>
        <w:rPr>
          <w:rFonts w:ascii="Arial" w:hAnsi="Arial" w:cs="Arial"/>
        </w:rPr>
      </w:pPr>
      <w:r w:rsidRPr="00131892">
        <w:rPr>
          <w:rFonts w:ascii="Arial" w:hAnsi="Arial" w:cs="Arial"/>
        </w:rPr>
        <w:t xml:space="preserve">Circumstances around </w:t>
      </w:r>
      <w:r w:rsidR="003A6B33" w:rsidRPr="00131892">
        <w:rPr>
          <w:rFonts w:ascii="Arial" w:hAnsi="Arial" w:cs="Arial"/>
        </w:rPr>
        <w:t>education</w:t>
      </w:r>
    </w:p>
    <w:p w14:paraId="373F5C4A" w14:textId="7A22BC31" w:rsidR="00131892" w:rsidRDefault="00131892" w:rsidP="00131892">
      <w:pPr>
        <w:spacing w:after="0" w:line="240" w:lineRule="auto"/>
        <w:rPr>
          <w:rFonts w:ascii="Arial" w:hAnsi="Arial" w:cs="Arial"/>
        </w:rPr>
      </w:pPr>
    </w:p>
    <w:p w14:paraId="42214EFC" w14:textId="77777777" w:rsidR="00131892" w:rsidRPr="00131892" w:rsidRDefault="00131892" w:rsidP="00131892">
      <w:pPr>
        <w:spacing w:after="0" w:line="240" w:lineRule="auto"/>
        <w:rPr>
          <w:rFonts w:ascii="Arial" w:hAnsi="Arial" w:cs="Arial"/>
        </w:rPr>
      </w:pPr>
    </w:p>
    <w:p w14:paraId="61C46EDD" w14:textId="547BEFBB" w:rsidR="00255F05" w:rsidRDefault="00255F05" w:rsidP="0038723D">
      <w:pPr>
        <w:spacing w:after="0" w:line="240" w:lineRule="auto"/>
        <w:rPr>
          <w:rFonts w:ascii="Arial" w:hAnsi="Arial" w:cs="Arial"/>
          <w:b/>
        </w:rPr>
      </w:pPr>
    </w:p>
    <w:p w14:paraId="65929AED" w14:textId="261F4762" w:rsidR="00131892" w:rsidRDefault="00131892" w:rsidP="0038723D">
      <w:pPr>
        <w:spacing w:after="0" w:line="240" w:lineRule="auto"/>
        <w:rPr>
          <w:rFonts w:ascii="Arial" w:hAnsi="Arial" w:cs="Arial"/>
          <w:b/>
        </w:rPr>
      </w:pPr>
    </w:p>
    <w:p w14:paraId="28A60C0E" w14:textId="19024EAC" w:rsidR="00255F05" w:rsidRPr="00131892" w:rsidRDefault="00131892" w:rsidP="00077206">
      <w:pPr>
        <w:pStyle w:val="ListParagraph"/>
        <w:numPr>
          <w:ilvl w:val="0"/>
          <w:numId w:val="3"/>
        </w:numPr>
        <w:spacing w:after="0" w:line="240" w:lineRule="auto"/>
        <w:rPr>
          <w:rFonts w:ascii="Arial" w:hAnsi="Arial" w:cs="Arial"/>
          <w:b/>
        </w:rPr>
      </w:pPr>
      <w:r>
        <w:rPr>
          <w:noProof/>
          <w:lang w:eastAsia="en-CA"/>
        </w:rPr>
        <w:drawing>
          <wp:anchor distT="0" distB="0" distL="114300" distR="114300" simplePos="0" relativeHeight="251662339" behindDoc="0" locked="0" layoutInCell="1" allowOverlap="1" wp14:anchorId="2F71F4A9" wp14:editId="7C1CCDF7">
            <wp:simplePos x="0" y="0"/>
            <wp:positionH relativeFrom="column">
              <wp:posOffset>104922</wp:posOffset>
            </wp:positionH>
            <wp:positionV relativeFrom="paragraph">
              <wp:posOffset>5666</wp:posOffset>
            </wp:positionV>
            <wp:extent cx="1265555" cy="899160"/>
            <wp:effectExtent l="0" t="0" r="444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stom.png"/>
                    <pic:cNvPicPr/>
                  </pic:nvPicPr>
                  <pic:blipFill rotWithShape="1">
                    <a:blip r:embed="rId12" cstate="print">
                      <a:extLst>
                        <a:ext uri="{28A0092B-C50C-407E-A947-70E740481C1C}">
                          <a14:useLocalDpi xmlns:a14="http://schemas.microsoft.com/office/drawing/2010/main" val="0"/>
                        </a:ext>
                      </a:extLst>
                    </a:blip>
                    <a:srcRect r="13198"/>
                    <a:stretch/>
                  </pic:blipFill>
                  <pic:spPr bwMode="auto">
                    <a:xfrm>
                      <a:off x="0" y="0"/>
                      <a:ext cx="1265555"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F05" w:rsidRPr="00131892">
        <w:rPr>
          <w:rFonts w:ascii="Arial" w:hAnsi="Arial" w:cs="Arial"/>
          <w:b/>
        </w:rPr>
        <w:t>Customize Health Information</w:t>
      </w:r>
    </w:p>
    <w:p w14:paraId="20E33AA4" w14:textId="77777777" w:rsidR="005F5570" w:rsidRDefault="00255F05" w:rsidP="00077206">
      <w:pPr>
        <w:pStyle w:val="ListParagraph"/>
        <w:numPr>
          <w:ilvl w:val="0"/>
          <w:numId w:val="4"/>
        </w:numPr>
        <w:spacing w:after="0" w:line="240" w:lineRule="auto"/>
        <w:rPr>
          <w:rFonts w:ascii="Arial" w:hAnsi="Arial" w:cs="Arial"/>
        </w:rPr>
      </w:pPr>
      <w:r w:rsidRPr="00131892">
        <w:rPr>
          <w:rFonts w:ascii="Arial" w:hAnsi="Arial" w:cs="Arial"/>
        </w:rPr>
        <w:t xml:space="preserve">Choose resources and strategies that will be most </w:t>
      </w:r>
    </w:p>
    <w:p w14:paraId="5B617753" w14:textId="4B3A9141" w:rsidR="00255F05" w:rsidRDefault="00255F05" w:rsidP="005F5570">
      <w:pPr>
        <w:pStyle w:val="ListParagraph"/>
        <w:spacing w:after="0" w:line="240" w:lineRule="auto"/>
        <w:ind w:left="3240"/>
        <w:rPr>
          <w:rFonts w:ascii="Arial" w:hAnsi="Arial" w:cs="Arial"/>
        </w:rPr>
      </w:pPr>
      <w:r w:rsidRPr="00131892">
        <w:rPr>
          <w:rFonts w:ascii="Arial" w:hAnsi="Arial" w:cs="Arial"/>
        </w:rPr>
        <w:t xml:space="preserve">effective for the health </w:t>
      </w:r>
      <w:r w:rsidR="003A6B33" w:rsidRPr="00131892">
        <w:rPr>
          <w:rFonts w:ascii="Arial" w:hAnsi="Arial" w:cs="Arial"/>
        </w:rPr>
        <w:t>education</w:t>
      </w:r>
    </w:p>
    <w:p w14:paraId="7DC3A039" w14:textId="54E69661" w:rsidR="00EF5CB3" w:rsidRDefault="00EF5CB3" w:rsidP="00EF5CB3">
      <w:pPr>
        <w:pStyle w:val="ListParagraph"/>
        <w:spacing w:after="0" w:line="240" w:lineRule="auto"/>
        <w:ind w:left="3240"/>
        <w:rPr>
          <w:rFonts w:ascii="Arial" w:hAnsi="Arial" w:cs="Arial"/>
        </w:rPr>
      </w:pPr>
    </w:p>
    <w:p w14:paraId="2D23E1D4" w14:textId="77777777" w:rsidR="00EF5CB3" w:rsidRPr="00131892" w:rsidRDefault="00EF5CB3" w:rsidP="00EF5CB3">
      <w:pPr>
        <w:pStyle w:val="ListParagraph"/>
        <w:spacing w:after="0" w:line="240" w:lineRule="auto"/>
        <w:ind w:left="3240"/>
        <w:rPr>
          <w:rFonts w:ascii="Arial" w:hAnsi="Arial" w:cs="Arial"/>
        </w:rPr>
      </w:pPr>
    </w:p>
    <w:p w14:paraId="2B5C8208" w14:textId="62018EB3" w:rsidR="00F516EF" w:rsidRDefault="00F516EF" w:rsidP="0038723D">
      <w:pPr>
        <w:spacing w:after="0" w:line="240" w:lineRule="auto"/>
        <w:rPr>
          <w:rFonts w:ascii="Arial" w:hAnsi="Arial" w:cs="Arial"/>
          <w:b/>
        </w:rPr>
      </w:pPr>
    </w:p>
    <w:p w14:paraId="2B0B10C0" w14:textId="44760F21" w:rsidR="00616867" w:rsidRDefault="00616867" w:rsidP="0038723D">
      <w:pPr>
        <w:spacing w:after="0" w:line="240" w:lineRule="auto"/>
        <w:rPr>
          <w:rFonts w:ascii="Arial" w:hAnsi="Arial" w:cs="Arial"/>
          <w:b/>
        </w:rPr>
      </w:pPr>
      <w:r>
        <w:rPr>
          <w:rFonts w:ascii="Arial" w:hAnsi="Arial" w:cs="Arial"/>
          <w:b/>
          <w:noProof/>
          <w:lang w:eastAsia="en-CA"/>
        </w:rPr>
        <w:drawing>
          <wp:anchor distT="0" distB="0" distL="114300" distR="114300" simplePos="0" relativeHeight="251663363" behindDoc="0" locked="0" layoutInCell="1" allowOverlap="1" wp14:anchorId="09BFA54F" wp14:editId="41501267">
            <wp:simplePos x="0" y="0"/>
            <wp:positionH relativeFrom="column">
              <wp:posOffset>400050</wp:posOffset>
            </wp:positionH>
            <wp:positionV relativeFrom="paragraph">
              <wp:posOffset>148102</wp:posOffset>
            </wp:positionV>
            <wp:extent cx="987805" cy="90000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aluation by Adrien Coquet from the Noun Projec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7805" cy="900000"/>
                    </a:xfrm>
                    <a:prstGeom prst="rect">
                      <a:avLst/>
                    </a:prstGeom>
                  </pic:spPr>
                </pic:pic>
              </a:graphicData>
            </a:graphic>
            <wp14:sizeRelH relativeFrom="page">
              <wp14:pctWidth>0</wp14:pctWidth>
            </wp14:sizeRelH>
            <wp14:sizeRelV relativeFrom="page">
              <wp14:pctHeight>0</wp14:pctHeight>
            </wp14:sizeRelV>
          </wp:anchor>
        </w:drawing>
      </w:r>
    </w:p>
    <w:p w14:paraId="70CC4A0F" w14:textId="67D3D3ED" w:rsidR="00616867" w:rsidRDefault="00616867" w:rsidP="0038723D">
      <w:pPr>
        <w:spacing w:after="0" w:line="240" w:lineRule="auto"/>
        <w:rPr>
          <w:rFonts w:ascii="Arial" w:hAnsi="Arial" w:cs="Arial"/>
          <w:b/>
        </w:rPr>
      </w:pPr>
    </w:p>
    <w:p w14:paraId="594EEE94" w14:textId="28D590ED" w:rsidR="00F516EF" w:rsidRPr="00D525C5" w:rsidRDefault="00F516EF" w:rsidP="00077206">
      <w:pPr>
        <w:pStyle w:val="ListParagraph"/>
        <w:numPr>
          <w:ilvl w:val="0"/>
          <w:numId w:val="3"/>
        </w:numPr>
        <w:spacing w:after="0" w:line="240" w:lineRule="auto"/>
        <w:rPr>
          <w:rFonts w:ascii="Arial" w:hAnsi="Arial" w:cs="Arial"/>
          <w:b/>
        </w:rPr>
      </w:pPr>
      <w:r w:rsidRPr="00D525C5">
        <w:rPr>
          <w:rFonts w:ascii="Arial" w:hAnsi="Arial" w:cs="Arial"/>
          <w:b/>
        </w:rPr>
        <w:t>Evaluate Effectiveness</w:t>
      </w:r>
    </w:p>
    <w:p w14:paraId="1580CB08" w14:textId="50AA59E1" w:rsidR="00F516EF" w:rsidRPr="00193DC9" w:rsidRDefault="00F516EF" w:rsidP="00077206">
      <w:pPr>
        <w:pStyle w:val="ListParagraph"/>
        <w:numPr>
          <w:ilvl w:val="0"/>
          <w:numId w:val="4"/>
        </w:numPr>
        <w:spacing w:after="0" w:line="240" w:lineRule="auto"/>
        <w:rPr>
          <w:rFonts w:ascii="Arial" w:hAnsi="Arial" w:cs="Arial"/>
        </w:rPr>
      </w:pPr>
      <w:r w:rsidRPr="00193DC9">
        <w:rPr>
          <w:rFonts w:ascii="Arial" w:hAnsi="Arial" w:cs="Arial"/>
        </w:rPr>
        <w:t>Was the education effective?</w:t>
      </w:r>
    </w:p>
    <w:p w14:paraId="387F39EB" w14:textId="3246DC3D" w:rsidR="00F516EF" w:rsidRPr="00193DC9" w:rsidRDefault="00F516EF" w:rsidP="00077206">
      <w:pPr>
        <w:pStyle w:val="ListParagraph"/>
        <w:numPr>
          <w:ilvl w:val="0"/>
          <w:numId w:val="4"/>
        </w:numPr>
        <w:spacing w:after="0" w:line="240" w:lineRule="auto"/>
        <w:rPr>
          <w:rFonts w:ascii="Arial" w:hAnsi="Arial" w:cs="Arial"/>
        </w:rPr>
      </w:pPr>
      <w:r w:rsidRPr="00193DC9">
        <w:rPr>
          <w:rFonts w:ascii="Arial" w:hAnsi="Arial" w:cs="Arial"/>
        </w:rPr>
        <w:t>Did the recipient understand the key messages?</w:t>
      </w:r>
    </w:p>
    <w:p w14:paraId="310CDBEF" w14:textId="756B8F89" w:rsidR="00F516EF" w:rsidRDefault="00F516EF" w:rsidP="00077206">
      <w:pPr>
        <w:pStyle w:val="ListParagraph"/>
        <w:numPr>
          <w:ilvl w:val="0"/>
          <w:numId w:val="4"/>
        </w:numPr>
        <w:spacing w:after="0" w:line="240" w:lineRule="auto"/>
        <w:rPr>
          <w:rFonts w:ascii="Arial" w:hAnsi="Arial" w:cs="Arial"/>
        </w:rPr>
      </w:pPr>
      <w:r w:rsidRPr="00193DC9">
        <w:rPr>
          <w:rFonts w:ascii="Arial" w:hAnsi="Arial" w:cs="Arial"/>
        </w:rPr>
        <w:t>Did the recipient retain what was taught?</w:t>
      </w:r>
    </w:p>
    <w:p w14:paraId="3A6E7AE6" w14:textId="77777777" w:rsidR="00A75083" w:rsidRPr="00193DC9" w:rsidRDefault="00A75083" w:rsidP="00A75083">
      <w:pPr>
        <w:pStyle w:val="ListParagraph"/>
        <w:spacing w:after="0" w:line="240" w:lineRule="auto"/>
        <w:ind w:left="1080"/>
        <w:rPr>
          <w:rFonts w:ascii="Arial" w:hAnsi="Arial" w:cs="Arial"/>
        </w:rPr>
      </w:pPr>
    </w:p>
    <w:p w14:paraId="7CFA4B06" w14:textId="06F110F5" w:rsidR="00BD094E" w:rsidRDefault="00BD094E" w:rsidP="003E3655">
      <w:pPr>
        <w:spacing w:after="0" w:line="240" w:lineRule="auto"/>
        <w:rPr>
          <w:rFonts w:ascii="Arial" w:hAnsi="Arial" w:cs="Arial"/>
          <w:b/>
        </w:rPr>
      </w:pPr>
    </w:p>
    <w:p w14:paraId="69243741" w14:textId="77777777" w:rsidR="008153E4" w:rsidRDefault="008153E4" w:rsidP="003E3655">
      <w:pPr>
        <w:spacing w:after="0" w:line="240" w:lineRule="auto"/>
        <w:rPr>
          <w:rFonts w:ascii="Arial" w:hAnsi="Arial" w:cs="Arial"/>
          <w:b/>
        </w:rPr>
      </w:pPr>
    </w:p>
    <w:p w14:paraId="087425D9" w14:textId="77777777" w:rsidR="007A32CF" w:rsidRDefault="007A32CF">
      <w:pPr>
        <w:rPr>
          <w:rFonts w:ascii="Arial" w:hAnsi="Arial" w:cs="Arial"/>
          <w:b/>
          <w:color w:val="0146AD"/>
        </w:rPr>
      </w:pPr>
      <w:r>
        <w:rPr>
          <w:rFonts w:ascii="Arial" w:hAnsi="Arial" w:cs="Arial"/>
          <w:b/>
          <w:color w:val="0146AD"/>
        </w:rPr>
        <w:br w:type="page"/>
      </w:r>
    </w:p>
    <w:p w14:paraId="272E8957" w14:textId="61E563F4" w:rsidR="00F12344" w:rsidRDefault="008C6378" w:rsidP="00DB76FB">
      <w:pPr>
        <w:spacing w:line="240" w:lineRule="auto"/>
        <w:rPr>
          <w:rFonts w:ascii="Arial" w:hAnsi="Arial" w:cs="Arial"/>
          <w:b/>
          <w:color w:val="0146AD"/>
          <w:sz w:val="24"/>
          <w:szCs w:val="24"/>
        </w:rPr>
      </w:pPr>
      <w:r w:rsidRPr="009F6E48">
        <w:rPr>
          <w:rFonts w:ascii="Arial" w:hAnsi="Arial" w:cs="Arial"/>
          <w:b/>
          <w:color w:val="0146AD"/>
          <w:sz w:val="24"/>
          <w:szCs w:val="24"/>
        </w:rPr>
        <w:lastRenderedPageBreak/>
        <w:t>RESOURCES FOR PATIENTS &amp; FAMILIES:</w:t>
      </w:r>
    </w:p>
    <w:p w14:paraId="5772BC09" w14:textId="1DEF7D9E" w:rsidR="008864E9" w:rsidRPr="009F6E48" w:rsidRDefault="00F736EB" w:rsidP="00DB76FB">
      <w:pPr>
        <w:spacing w:line="240" w:lineRule="auto"/>
        <w:rPr>
          <w:rFonts w:ascii="Arial" w:hAnsi="Arial" w:cs="Arial"/>
          <w:b/>
          <w:color w:val="0146AD"/>
          <w:sz w:val="24"/>
          <w:szCs w:val="24"/>
        </w:rPr>
      </w:pPr>
      <w:r w:rsidRPr="009F6E48">
        <w:rPr>
          <w:rFonts w:ascii="Arial" w:hAnsi="Arial" w:cs="Arial"/>
          <w:b/>
          <w:noProof/>
          <w:sz w:val="24"/>
          <w:szCs w:val="24"/>
          <w:lang w:eastAsia="en-CA"/>
        </w:rPr>
        <w:drawing>
          <wp:anchor distT="0" distB="0" distL="114300" distR="114300" simplePos="0" relativeHeight="251677699" behindDoc="0" locked="0" layoutInCell="1" allowOverlap="1" wp14:anchorId="0359E08D" wp14:editId="1FB6A758">
            <wp:simplePos x="0" y="0"/>
            <wp:positionH relativeFrom="margin">
              <wp:posOffset>5267325</wp:posOffset>
            </wp:positionH>
            <wp:positionV relativeFrom="margin">
              <wp:posOffset>452755</wp:posOffset>
            </wp:positionV>
            <wp:extent cx="1111250" cy="1436370"/>
            <wp:effectExtent l="19050" t="19050" r="12700" b="114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1250" cy="14363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416ED" w:rsidRPr="00D808F1">
        <w:rPr>
          <w:rFonts w:ascii="Arial" w:hAnsi="Arial" w:cs="Arial"/>
          <w:noProof/>
          <w:sz w:val="24"/>
          <w:szCs w:val="24"/>
          <w:lang w:eastAsia="en-CA"/>
        </w:rPr>
        <mc:AlternateContent>
          <mc:Choice Requires="wps">
            <w:drawing>
              <wp:anchor distT="0" distB="0" distL="114300" distR="114300" simplePos="0" relativeHeight="251685891" behindDoc="0" locked="0" layoutInCell="1" allowOverlap="1" wp14:anchorId="0C692B11" wp14:editId="55F156FF">
                <wp:simplePos x="0" y="0"/>
                <wp:positionH relativeFrom="column">
                  <wp:posOffset>0</wp:posOffset>
                </wp:positionH>
                <wp:positionV relativeFrom="paragraph">
                  <wp:posOffset>12355</wp:posOffset>
                </wp:positionV>
                <wp:extent cx="6206400" cy="0"/>
                <wp:effectExtent l="0" t="12700" r="17145" b="12700"/>
                <wp:wrapNone/>
                <wp:docPr id="215" name="Straight Connector 215"/>
                <wp:cNvGraphicFramePr/>
                <a:graphic xmlns:a="http://schemas.openxmlformats.org/drawingml/2006/main">
                  <a:graphicData uri="http://schemas.microsoft.com/office/word/2010/wordprocessingShape">
                    <wps:wsp>
                      <wps:cNvCnPr/>
                      <wps:spPr>
                        <a:xfrm>
                          <a:off x="0" y="0"/>
                          <a:ext cx="6206400" cy="0"/>
                        </a:xfrm>
                        <a:prstGeom prst="line">
                          <a:avLst/>
                        </a:prstGeom>
                        <a:ln w="28575">
                          <a:solidFill>
                            <a:srgbClr val="0146A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6A7DD" id="Straight Connector 215" o:spid="_x0000_s1026" style="position:absolute;z-index:251685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5pt" to="488.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" strokecolor="#0146ad" strokeweight="2.25pt">
                <v:stroke joinstyle="miter"/>
              </v:line>
            </w:pict>
          </mc:Fallback>
        </mc:AlternateContent>
      </w:r>
    </w:p>
    <w:p w14:paraId="6E054A02" w14:textId="35B5E3C3" w:rsidR="00E524CD" w:rsidRPr="00F736EB" w:rsidRDefault="00E524CD" w:rsidP="00547255">
      <w:pPr>
        <w:pStyle w:val="ListParagraph"/>
        <w:numPr>
          <w:ilvl w:val="0"/>
          <w:numId w:val="10"/>
        </w:numPr>
        <w:spacing w:after="0"/>
        <w:rPr>
          <w:rFonts w:ascii="Arial" w:hAnsi="Arial" w:cs="Arial"/>
          <w:b/>
        </w:rPr>
      </w:pPr>
      <w:r w:rsidRPr="00F736EB">
        <w:rPr>
          <w:rStyle w:val="Hyperlink"/>
          <w:rFonts w:ascii="Arial" w:hAnsi="Arial" w:cs="Arial"/>
          <w:b/>
          <w:color w:val="auto"/>
          <w:u w:val="none"/>
        </w:rPr>
        <w:t>Warning Signs for Children with Cancer Handout</w:t>
      </w:r>
      <w:r w:rsidR="00C647F1" w:rsidRPr="00F736EB">
        <w:rPr>
          <w:rFonts w:ascii="Arial" w:hAnsi="Arial" w:cs="Arial"/>
          <w:b/>
        </w:rPr>
        <w:t xml:space="preserve"> </w:t>
      </w:r>
    </w:p>
    <w:p w14:paraId="2B5980B1" w14:textId="77777777" w:rsidR="00C406B0" w:rsidRDefault="00C406B0" w:rsidP="00533624">
      <w:pPr>
        <w:pStyle w:val="NoSpacing"/>
        <w:ind w:left="502"/>
        <w:rPr>
          <w:rFonts w:ascii="Arial" w:hAnsi="Arial" w:cs="Arial"/>
          <w:color w:val="000000" w:themeColor="text1"/>
          <w:lang w:eastAsia="en-CA"/>
        </w:rPr>
      </w:pPr>
    </w:p>
    <w:p w14:paraId="2AFC476F" w14:textId="5597E2C8" w:rsidR="00C406B0" w:rsidRDefault="008F0DCD" w:rsidP="00533624">
      <w:pPr>
        <w:pStyle w:val="NoSpacing"/>
        <w:ind w:left="502"/>
        <w:rPr>
          <w:rFonts w:ascii="Arial" w:hAnsi="Arial" w:cs="Arial"/>
          <w:color w:val="000000" w:themeColor="text1"/>
          <w:sz w:val="20"/>
          <w:szCs w:val="20"/>
          <w:lang w:eastAsia="en-CA"/>
        </w:rPr>
      </w:pPr>
      <w:r>
        <w:rPr>
          <w:rFonts w:ascii="Arial" w:hAnsi="Arial" w:cs="Arial"/>
          <w:i/>
          <w:color w:val="000000" w:themeColor="text1"/>
          <w:sz w:val="20"/>
          <w:szCs w:val="20"/>
          <w:lang w:eastAsia="en-CA"/>
        </w:rPr>
        <w:t>O</w:t>
      </w:r>
      <w:r w:rsidR="00413301" w:rsidRPr="00D81128">
        <w:rPr>
          <w:rFonts w:ascii="Arial" w:hAnsi="Arial" w:cs="Arial"/>
          <w:i/>
          <w:color w:val="000000" w:themeColor="text1"/>
          <w:sz w:val="20"/>
          <w:szCs w:val="20"/>
          <w:lang w:eastAsia="en-CA"/>
        </w:rPr>
        <w:t>utlines signs and symptoms of emergencies and serious events that can occur as a result of cancer or treatment of cancer</w:t>
      </w:r>
      <w:r w:rsidR="00413301" w:rsidRPr="00D81128">
        <w:rPr>
          <w:rFonts w:ascii="Arial" w:hAnsi="Arial" w:cs="Arial"/>
          <w:color w:val="000000" w:themeColor="text1"/>
          <w:sz w:val="20"/>
          <w:szCs w:val="20"/>
          <w:lang w:eastAsia="en-CA"/>
        </w:rPr>
        <w:t>.</w:t>
      </w:r>
      <w:r w:rsidR="00C406B0">
        <w:rPr>
          <w:rFonts w:ascii="Arial" w:hAnsi="Arial" w:cs="Arial"/>
          <w:color w:val="000000" w:themeColor="text1"/>
          <w:sz w:val="20"/>
          <w:szCs w:val="20"/>
          <w:lang w:eastAsia="en-CA"/>
        </w:rPr>
        <w:t xml:space="preserve">  </w:t>
      </w:r>
      <w:r w:rsidR="00C406B0" w:rsidRPr="00C406B0">
        <w:rPr>
          <w:rFonts w:ascii="Arial" w:hAnsi="Arial" w:cs="Arial"/>
          <w:b/>
          <w:color w:val="000000" w:themeColor="text1"/>
          <w:sz w:val="20"/>
          <w:szCs w:val="20"/>
          <w:lang w:eastAsia="en-CA"/>
        </w:rPr>
        <w:t>Double click on the icon below</w:t>
      </w:r>
      <w:r w:rsidR="00164880">
        <w:rPr>
          <w:rFonts w:ascii="Arial" w:hAnsi="Arial" w:cs="Arial"/>
          <w:b/>
          <w:color w:val="000000" w:themeColor="text1"/>
          <w:sz w:val="20"/>
          <w:szCs w:val="20"/>
          <w:lang w:eastAsia="en-CA"/>
        </w:rPr>
        <w:t xml:space="preserve"> (</w:t>
      </w:r>
      <w:r w:rsidR="00164880">
        <w:rPr>
          <w:rFonts w:ascii="Arial" w:hAnsi="Arial" w:cs="Arial"/>
          <w:b/>
          <w:color w:val="000000" w:themeColor="text1"/>
          <w:sz w:val="20"/>
          <w:szCs w:val="20"/>
          <w:lang w:eastAsia="en-CA"/>
        </w:rPr>
        <w:sym w:font="Symbol" w:char="F0AF"/>
      </w:r>
      <w:r w:rsidR="00164880">
        <w:rPr>
          <w:rFonts w:ascii="Arial" w:hAnsi="Arial" w:cs="Arial"/>
          <w:b/>
          <w:color w:val="000000" w:themeColor="text1"/>
          <w:sz w:val="20"/>
          <w:szCs w:val="20"/>
          <w:lang w:eastAsia="en-CA"/>
        </w:rPr>
        <w:t>)</w:t>
      </w:r>
      <w:r w:rsidR="00C406B0" w:rsidRPr="00C406B0">
        <w:rPr>
          <w:rFonts w:ascii="Arial" w:hAnsi="Arial" w:cs="Arial"/>
          <w:b/>
          <w:color w:val="000000" w:themeColor="text1"/>
          <w:sz w:val="20"/>
          <w:szCs w:val="20"/>
          <w:lang w:eastAsia="en-CA"/>
        </w:rPr>
        <w:t xml:space="preserve"> to access </w:t>
      </w:r>
      <w:r w:rsidR="001A7675">
        <w:rPr>
          <w:rFonts w:ascii="Arial" w:hAnsi="Arial" w:cs="Arial"/>
          <w:b/>
          <w:color w:val="000000" w:themeColor="text1"/>
          <w:sz w:val="20"/>
          <w:szCs w:val="20"/>
          <w:lang w:eastAsia="en-CA"/>
        </w:rPr>
        <w:t xml:space="preserve">and edit </w:t>
      </w:r>
      <w:r w:rsidR="00C406B0" w:rsidRPr="00C406B0">
        <w:rPr>
          <w:rFonts w:ascii="Arial" w:hAnsi="Arial" w:cs="Arial"/>
          <w:b/>
          <w:color w:val="000000" w:themeColor="text1"/>
          <w:sz w:val="20"/>
          <w:szCs w:val="20"/>
          <w:lang w:eastAsia="en-CA"/>
        </w:rPr>
        <w:t>the Warning Signs Handout.docx document</w:t>
      </w:r>
      <w:r w:rsidR="00C406B0">
        <w:rPr>
          <w:rFonts w:ascii="Arial" w:hAnsi="Arial" w:cs="Arial"/>
          <w:color w:val="000000" w:themeColor="text1"/>
          <w:sz w:val="20"/>
          <w:szCs w:val="20"/>
          <w:lang w:eastAsia="en-CA"/>
        </w:rPr>
        <w:t xml:space="preserve">: </w:t>
      </w:r>
    </w:p>
    <w:p w14:paraId="4250D968" w14:textId="1576CE3C" w:rsidR="007D2CD5" w:rsidRPr="00F36F5E" w:rsidRDefault="00C406B0" w:rsidP="00164880">
      <w:pPr>
        <w:pStyle w:val="NoSpacing"/>
        <w:ind w:firstLine="502"/>
        <w:rPr>
          <w:rFonts w:ascii="Arial" w:hAnsi="Arial" w:cs="Arial"/>
          <w:color w:val="000000" w:themeColor="text1"/>
          <w:sz w:val="20"/>
          <w:szCs w:val="20"/>
          <w:lang w:eastAsia="en-CA"/>
        </w:rPr>
      </w:pPr>
      <w:r>
        <w:rPr>
          <w:rFonts w:ascii="Arial" w:hAnsi="Arial" w:cs="Arial"/>
          <w:color w:val="000000" w:themeColor="text1"/>
          <w:sz w:val="20"/>
          <w:szCs w:val="20"/>
          <w:lang w:eastAsia="en-CA"/>
        </w:rPr>
        <w:object w:dxaOrig="1533" w:dyaOrig="990" w14:anchorId="51742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9.5pt" o:ole="">
            <v:imagedata r:id="rId16" o:title=""/>
          </v:shape>
          <o:OLEObject Type="Embed" ProgID="Word.Document.12" ShapeID="_x0000_i1025" DrawAspect="Icon" ObjectID="_1656916074" r:id="rId17">
            <o:FieldCodes>\s</o:FieldCodes>
          </o:OLEObject>
        </w:object>
      </w:r>
    </w:p>
    <w:p w14:paraId="7E09F2DE" w14:textId="4BA25988" w:rsidR="00E676DD" w:rsidRDefault="00B139A3" w:rsidP="006279A4">
      <w:pPr>
        <w:spacing w:after="0"/>
        <w:contextualSpacing/>
        <w:rPr>
          <w:rFonts w:ascii="Arial" w:hAnsi="Arial" w:cs="Arial"/>
          <w:b/>
        </w:rPr>
      </w:pPr>
      <w:r>
        <w:rPr>
          <w:rFonts w:ascii="Arial" w:hAnsi="Arial" w:cs="Arial"/>
          <w:b/>
          <w:noProof/>
          <w:lang w:eastAsia="en-CA"/>
        </w:rPr>
        <w:drawing>
          <wp:anchor distT="0" distB="0" distL="114300" distR="114300" simplePos="0" relativeHeight="251678723" behindDoc="0" locked="0" layoutInCell="1" allowOverlap="1" wp14:anchorId="675186DD" wp14:editId="3CAD7E2B">
            <wp:simplePos x="0" y="0"/>
            <wp:positionH relativeFrom="margin">
              <wp:posOffset>5264150</wp:posOffset>
            </wp:positionH>
            <wp:positionV relativeFrom="margin">
              <wp:posOffset>2115820</wp:posOffset>
            </wp:positionV>
            <wp:extent cx="1111250" cy="1439545"/>
            <wp:effectExtent l="19050" t="19050" r="12700" b="27305"/>
            <wp:wrapSquare wrapText="bothSides"/>
            <wp:docPr id="2" name="Picture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1250" cy="1439545"/>
                    </a:xfrm>
                    <a:prstGeom prst="rect">
                      <a:avLst/>
                    </a:prstGeom>
                    <a:ln>
                      <a:solidFill>
                        <a:schemeClr val="tx1"/>
                      </a:solidFill>
                    </a:ln>
                  </pic:spPr>
                </pic:pic>
              </a:graphicData>
            </a:graphic>
          </wp:anchor>
        </w:drawing>
      </w:r>
    </w:p>
    <w:p w14:paraId="5BF512D4" w14:textId="0084457A" w:rsidR="00E524CD" w:rsidRPr="00164880" w:rsidRDefault="00B70CA5" w:rsidP="00547255">
      <w:pPr>
        <w:pStyle w:val="ListParagraph"/>
        <w:numPr>
          <w:ilvl w:val="0"/>
          <w:numId w:val="10"/>
        </w:numPr>
        <w:spacing w:after="0"/>
        <w:rPr>
          <w:rFonts w:ascii="Arial" w:hAnsi="Arial" w:cs="Arial"/>
          <w:b/>
        </w:rPr>
      </w:pPr>
      <w:hyperlink r:id="rId20" w:history="1">
        <w:r w:rsidR="00E524CD" w:rsidRPr="00164880">
          <w:rPr>
            <w:rStyle w:val="Hyperlink"/>
            <w:rFonts w:ascii="Arial" w:hAnsi="Arial" w:cs="Arial"/>
            <w:b/>
            <w:color w:val="auto"/>
            <w:u w:val="none"/>
          </w:rPr>
          <w:t>Patient Treatment Card</w:t>
        </w:r>
      </w:hyperlink>
      <w:r w:rsidR="009465E9" w:rsidRPr="00164880">
        <w:rPr>
          <w:rFonts w:ascii="Arial" w:hAnsi="Arial" w:cs="Arial"/>
          <w:b/>
        </w:rPr>
        <w:t xml:space="preserve">  </w:t>
      </w:r>
    </w:p>
    <w:p w14:paraId="66DBE301" w14:textId="49C1C3F3" w:rsidR="00E676DD" w:rsidRDefault="00E676DD" w:rsidP="00E676DD">
      <w:pPr>
        <w:spacing w:after="0"/>
        <w:ind w:left="1800"/>
        <w:contextualSpacing/>
        <w:rPr>
          <w:rFonts w:ascii="Arial" w:hAnsi="Arial" w:cs="Arial"/>
          <w:b/>
        </w:rPr>
      </w:pPr>
    </w:p>
    <w:p w14:paraId="3112B601" w14:textId="55328913" w:rsidR="00164880" w:rsidRDefault="008F0DCD" w:rsidP="00533624">
      <w:pPr>
        <w:spacing w:after="0"/>
        <w:ind w:left="502"/>
        <w:contextualSpacing/>
        <w:rPr>
          <w:rFonts w:ascii="Arial" w:hAnsi="Arial" w:cs="Arial"/>
          <w:color w:val="000000" w:themeColor="text1"/>
          <w:sz w:val="20"/>
          <w:szCs w:val="20"/>
          <w:lang w:eastAsia="en-CA"/>
        </w:rPr>
      </w:pPr>
      <w:r>
        <w:rPr>
          <w:rFonts w:ascii="Arial" w:hAnsi="Arial" w:cs="Arial"/>
          <w:i/>
          <w:color w:val="000000" w:themeColor="text1"/>
          <w:sz w:val="20"/>
          <w:szCs w:val="20"/>
          <w:lang w:eastAsia="en-CA"/>
        </w:rPr>
        <w:t>H</w:t>
      </w:r>
      <w:r w:rsidR="00D91F6E" w:rsidRPr="00462FB2">
        <w:rPr>
          <w:rFonts w:ascii="Arial" w:hAnsi="Arial" w:cs="Arial"/>
          <w:i/>
          <w:color w:val="000000" w:themeColor="text1"/>
          <w:sz w:val="20"/>
          <w:szCs w:val="20"/>
          <w:lang w:eastAsia="en-CA"/>
        </w:rPr>
        <w:t>elp</w:t>
      </w:r>
      <w:r>
        <w:rPr>
          <w:rFonts w:ascii="Arial" w:hAnsi="Arial" w:cs="Arial"/>
          <w:i/>
          <w:color w:val="000000" w:themeColor="text1"/>
          <w:sz w:val="20"/>
          <w:szCs w:val="20"/>
          <w:lang w:eastAsia="en-CA"/>
        </w:rPr>
        <w:t>s</w:t>
      </w:r>
      <w:r w:rsidR="00D91F6E" w:rsidRPr="00462FB2">
        <w:rPr>
          <w:rFonts w:ascii="Arial" w:hAnsi="Arial" w:cs="Arial"/>
          <w:i/>
          <w:color w:val="000000" w:themeColor="text1"/>
          <w:sz w:val="20"/>
          <w:szCs w:val="20"/>
          <w:lang w:eastAsia="en-CA"/>
        </w:rPr>
        <w:t xml:space="preserve"> patients and family members quickly reach and communicate key information to the healthcare team.</w:t>
      </w:r>
      <w:r w:rsidR="00C406B0">
        <w:rPr>
          <w:rFonts w:ascii="Arial" w:hAnsi="Arial" w:cs="Arial"/>
          <w:i/>
          <w:color w:val="000000" w:themeColor="text1"/>
          <w:sz w:val="20"/>
          <w:szCs w:val="20"/>
          <w:lang w:eastAsia="en-CA"/>
        </w:rPr>
        <w:t xml:space="preserve"> </w:t>
      </w:r>
      <w:r w:rsidR="00164880" w:rsidRPr="00C406B0">
        <w:rPr>
          <w:rFonts w:ascii="Arial" w:hAnsi="Arial" w:cs="Arial"/>
          <w:b/>
          <w:color w:val="000000" w:themeColor="text1"/>
          <w:sz w:val="20"/>
          <w:szCs w:val="20"/>
          <w:lang w:eastAsia="en-CA"/>
        </w:rPr>
        <w:t>Double click on the icon below</w:t>
      </w:r>
      <w:r w:rsidR="00164880">
        <w:rPr>
          <w:rFonts w:ascii="Arial" w:hAnsi="Arial" w:cs="Arial"/>
          <w:b/>
          <w:color w:val="000000" w:themeColor="text1"/>
          <w:sz w:val="20"/>
          <w:szCs w:val="20"/>
          <w:lang w:eastAsia="en-CA"/>
        </w:rPr>
        <w:t xml:space="preserve"> (</w:t>
      </w:r>
      <w:r w:rsidR="00164880">
        <w:rPr>
          <w:rFonts w:ascii="Arial" w:hAnsi="Arial" w:cs="Arial"/>
          <w:b/>
          <w:color w:val="000000" w:themeColor="text1"/>
          <w:sz w:val="20"/>
          <w:szCs w:val="20"/>
          <w:lang w:eastAsia="en-CA"/>
        </w:rPr>
        <w:sym w:font="Symbol" w:char="F0AF"/>
      </w:r>
      <w:r w:rsidR="00164880">
        <w:rPr>
          <w:rFonts w:ascii="Arial" w:hAnsi="Arial" w:cs="Arial"/>
          <w:b/>
          <w:color w:val="000000" w:themeColor="text1"/>
          <w:sz w:val="20"/>
          <w:szCs w:val="20"/>
          <w:lang w:eastAsia="en-CA"/>
        </w:rPr>
        <w:t>)</w:t>
      </w:r>
      <w:r w:rsidR="00164880" w:rsidRPr="00C406B0">
        <w:rPr>
          <w:rFonts w:ascii="Arial" w:hAnsi="Arial" w:cs="Arial"/>
          <w:b/>
          <w:color w:val="000000" w:themeColor="text1"/>
          <w:sz w:val="20"/>
          <w:szCs w:val="20"/>
          <w:lang w:eastAsia="en-CA"/>
        </w:rPr>
        <w:t xml:space="preserve"> to access</w:t>
      </w:r>
      <w:r w:rsidR="001A7675">
        <w:rPr>
          <w:rFonts w:ascii="Arial" w:hAnsi="Arial" w:cs="Arial"/>
          <w:b/>
          <w:color w:val="000000" w:themeColor="text1"/>
          <w:sz w:val="20"/>
          <w:szCs w:val="20"/>
          <w:lang w:eastAsia="en-CA"/>
        </w:rPr>
        <w:t xml:space="preserve"> and edit</w:t>
      </w:r>
      <w:r w:rsidR="00164880" w:rsidRPr="00C406B0">
        <w:rPr>
          <w:rFonts w:ascii="Arial" w:hAnsi="Arial" w:cs="Arial"/>
          <w:b/>
          <w:color w:val="000000" w:themeColor="text1"/>
          <w:sz w:val="20"/>
          <w:szCs w:val="20"/>
          <w:lang w:eastAsia="en-CA"/>
        </w:rPr>
        <w:t xml:space="preserve"> the Warning Signs Handout.docx document</w:t>
      </w:r>
      <w:r w:rsidR="00164880">
        <w:rPr>
          <w:rFonts w:ascii="Arial" w:hAnsi="Arial" w:cs="Arial"/>
          <w:color w:val="000000" w:themeColor="text1"/>
          <w:sz w:val="20"/>
          <w:szCs w:val="20"/>
          <w:lang w:eastAsia="en-CA"/>
        </w:rPr>
        <w:t>:</w:t>
      </w:r>
    </w:p>
    <w:p w14:paraId="29870F81" w14:textId="1118F47E" w:rsidR="00E676DD" w:rsidRPr="00462FB2" w:rsidRDefault="00164880" w:rsidP="00533624">
      <w:pPr>
        <w:spacing w:after="0"/>
        <w:ind w:left="502"/>
        <w:contextualSpacing/>
        <w:rPr>
          <w:rFonts w:ascii="Arial" w:hAnsi="Arial" w:cs="Arial"/>
          <w:i/>
          <w:color w:val="000000" w:themeColor="text1"/>
          <w:sz w:val="20"/>
          <w:szCs w:val="20"/>
          <w:lang w:eastAsia="en-CA"/>
        </w:rPr>
      </w:pPr>
      <w:r>
        <w:rPr>
          <w:rFonts w:ascii="Arial" w:hAnsi="Arial" w:cs="Arial"/>
          <w:color w:val="000000" w:themeColor="text1"/>
          <w:sz w:val="20"/>
          <w:szCs w:val="20"/>
          <w:lang w:eastAsia="en-CA"/>
        </w:rPr>
        <w:object w:dxaOrig="1533" w:dyaOrig="990" w14:anchorId="3ADE2406">
          <v:shape id="_x0000_i1026" type="#_x0000_t75" style="width:76.65pt;height:49.5pt" o:ole="">
            <v:imagedata r:id="rId21" o:title=""/>
          </v:shape>
          <o:OLEObject Type="Embed" ProgID="Word.Document.12" ShapeID="_x0000_i1026" DrawAspect="Icon" ObjectID="_1656916075" r:id="rId22">
            <o:FieldCodes>\s</o:FieldCodes>
          </o:OLEObject>
        </w:object>
      </w:r>
    </w:p>
    <w:p w14:paraId="075A01DC" w14:textId="0568465E" w:rsidR="003662E3" w:rsidRPr="00164880" w:rsidRDefault="00B139A3" w:rsidP="00F36F5E">
      <w:pPr>
        <w:spacing w:after="0"/>
        <w:contextualSpacing/>
        <w:rPr>
          <w:rFonts w:ascii="Arial" w:hAnsi="Arial" w:cs="Arial"/>
          <w:b/>
        </w:rPr>
      </w:pPr>
      <w:r>
        <w:rPr>
          <w:rFonts w:ascii="Arial" w:hAnsi="Arial" w:cs="Arial"/>
          <w:b/>
          <w:noProof/>
          <w:lang w:eastAsia="en-CA"/>
        </w:rPr>
        <w:drawing>
          <wp:anchor distT="0" distB="0" distL="114300" distR="114300" simplePos="0" relativeHeight="251679747" behindDoc="0" locked="0" layoutInCell="1" allowOverlap="1" wp14:anchorId="6935602E" wp14:editId="104BB1E3">
            <wp:simplePos x="0" y="0"/>
            <wp:positionH relativeFrom="margin">
              <wp:posOffset>5291455</wp:posOffset>
            </wp:positionH>
            <wp:positionV relativeFrom="margin">
              <wp:posOffset>3771701</wp:posOffset>
            </wp:positionV>
            <wp:extent cx="1115695" cy="1487805"/>
            <wp:effectExtent l="19050" t="19050" r="27305" b="171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5695" cy="14878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3E042A1" w14:textId="36D6BB92" w:rsidR="00E524CD" w:rsidRPr="00164880" w:rsidRDefault="00E524CD" w:rsidP="00547255">
      <w:pPr>
        <w:pStyle w:val="ListParagraph"/>
        <w:numPr>
          <w:ilvl w:val="0"/>
          <w:numId w:val="10"/>
        </w:numPr>
        <w:rPr>
          <w:rFonts w:ascii="Arial" w:hAnsi="Arial" w:cs="Arial"/>
          <w:b/>
        </w:rPr>
      </w:pPr>
      <w:r w:rsidRPr="00164880">
        <w:rPr>
          <w:rStyle w:val="Hyperlink"/>
          <w:rFonts w:ascii="Arial" w:hAnsi="Arial" w:cs="Arial"/>
          <w:b/>
          <w:color w:val="auto"/>
          <w:u w:val="none"/>
        </w:rPr>
        <w:t>Warning Signs for Children with Cancer Poster</w:t>
      </w:r>
      <w:r w:rsidR="009465E9" w:rsidRPr="00164880">
        <w:rPr>
          <w:rFonts w:ascii="Arial" w:hAnsi="Arial" w:cs="Arial"/>
          <w:b/>
        </w:rPr>
        <w:t xml:space="preserve"> </w:t>
      </w:r>
    </w:p>
    <w:p w14:paraId="4DDBC47B" w14:textId="7A1AAB09" w:rsidR="00204ECD" w:rsidRDefault="008F0DCD" w:rsidP="00533624">
      <w:pPr>
        <w:pStyle w:val="NoSpacing"/>
        <w:ind w:left="502"/>
        <w:rPr>
          <w:rFonts w:ascii="Arial" w:hAnsi="Arial" w:cs="Arial"/>
          <w:b/>
          <w:color w:val="000000" w:themeColor="text1"/>
          <w:sz w:val="20"/>
          <w:szCs w:val="20"/>
          <w:lang w:eastAsia="en-CA"/>
        </w:rPr>
      </w:pPr>
      <w:r>
        <w:rPr>
          <w:rFonts w:ascii="Arial" w:hAnsi="Arial" w:cs="Arial"/>
          <w:i/>
          <w:color w:val="000000" w:themeColor="text1"/>
          <w:sz w:val="20"/>
          <w:szCs w:val="20"/>
          <w:lang w:eastAsia="en-CA"/>
        </w:rPr>
        <w:t>O</w:t>
      </w:r>
      <w:r w:rsidR="00204ECD" w:rsidRPr="00462FB2">
        <w:rPr>
          <w:rFonts w:ascii="Arial" w:hAnsi="Arial" w:cs="Arial"/>
          <w:i/>
          <w:color w:val="000000" w:themeColor="text1"/>
          <w:sz w:val="20"/>
          <w:szCs w:val="20"/>
          <w:lang w:eastAsia="en-CA"/>
        </w:rPr>
        <w:t>utlines signs and symptoms of emergencies and serious events that can occur as a result of cancer or treatment of cancer</w:t>
      </w:r>
      <w:r w:rsidR="0040581F" w:rsidRPr="00462FB2">
        <w:rPr>
          <w:rFonts w:ascii="Arial" w:hAnsi="Arial" w:cs="Arial"/>
          <w:i/>
          <w:color w:val="000000" w:themeColor="text1"/>
          <w:sz w:val="20"/>
          <w:szCs w:val="20"/>
          <w:lang w:eastAsia="en-CA"/>
        </w:rPr>
        <w:t>. This can</w:t>
      </w:r>
      <w:r w:rsidR="00A96E22" w:rsidRPr="00462FB2">
        <w:rPr>
          <w:rFonts w:ascii="Arial" w:hAnsi="Arial" w:cs="Arial"/>
          <w:i/>
          <w:color w:val="000000" w:themeColor="text1"/>
          <w:sz w:val="20"/>
          <w:szCs w:val="20"/>
          <w:lang w:eastAsia="en-CA"/>
        </w:rPr>
        <w:t xml:space="preserve"> be </w:t>
      </w:r>
      <w:r w:rsidR="00DB1D4D" w:rsidRPr="00462FB2">
        <w:rPr>
          <w:rFonts w:ascii="Arial" w:hAnsi="Arial" w:cs="Arial"/>
          <w:i/>
          <w:color w:val="000000" w:themeColor="text1"/>
          <w:sz w:val="20"/>
          <w:szCs w:val="20"/>
          <w:lang w:eastAsia="en-CA"/>
        </w:rPr>
        <w:t xml:space="preserve">posted in the clinic to </w:t>
      </w:r>
      <w:r w:rsidR="00B001A6" w:rsidRPr="00462FB2">
        <w:rPr>
          <w:rFonts w:ascii="Arial" w:hAnsi="Arial" w:cs="Arial"/>
          <w:i/>
          <w:color w:val="000000" w:themeColor="text1"/>
          <w:sz w:val="20"/>
          <w:szCs w:val="20"/>
          <w:lang w:eastAsia="en-CA"/>
        </w:rPr>
        <w:t xml:space="preserve">communicate to patients and family members when </w:t>
      </w:r>
      <w:r w:rsidR="003A7687" w:rsidRPr="00462FB2">
        <w:rPr>
          <w:rFonts w:ascii="Arial" w:hAnsi="Arial" w:cs="Arial"/>
          <w:i/>
          <w:color w:val="000000" w:themeColor="text1"/>
          <w:sz w:val="20"/>
          <w:szCs w:val="20"/>
          <w:lang w:eastAsia="en-CA"/>
        </w:rPr>
        <w:t xml:space="preserve">and how </w:t>
      </w:r>
      <w:r w:rsidR="00B001A6" w:rsidRPr="00462FB2">
        <w:rPr>
          <w:rFonts w:ascii="Arial" w:hAnsi="Arial" w:cs="Arial"/>
          <w:i/>
          <w:color w:val="000000" w:themeColor="text1"/>
          <w:sz w:val="20"/>
          <w:szCs w:val="20"/>
          <w:lang w:eastAsia="en-CA"/>
        </w:rPr>
        <w:t>to seek medical care.</w:t>
      </w:r>
      <w:r w:rsidR="00164880">
        <w:rPr>
          <w:rFonts w:ascii="Arial" w:hAnsi="Arial" w:cs="Arial"/>
          <w:i/>
          <w:color w:val="000000" w:themeColor="text1"/>
          <w:sz w:val="20"/>
          <w:szCs w:val="20"/>
          <w:lang w:eastAsia="en-CA"/>
        </w:rPr>
        <w:t xml:space="preserve"> </w:t>
      </w:r>
      <w:r w:rsidR="001A7675" w:rsidRPr="00FC1A42">
        <w:rPr>
          <w:rFonts w:ascii="Arial" w:hAnsi="Arial" w:cs="Arial"/>
          <w:b/>
          <w:color w:val="FF0000"/>
          <w:sz w:val="20"/>
          <w:szCs w:val="20"/>
          <w:lang w:eastAsia="en-CA"/>
        </w:rPr>
        <w:t>Right</w:t>
      </w:r>
      <w:r w:rsidR="00164880" w:rsidRPr="00C406B0">
        <w:rPr>
          <w:rFonts w:ascii="Arial" w:hAnsi="Arial" w:cs="Arial"/>
          <w:b/>
          <w:color w:val="000000" w:themeColor="text1"/>
          <w:sz w:val="20"/>
          <w:szCs w:val="20"/>
          <w:lang w:eastAsia="en-CA"/>
        </w:rPr>
        <w:t xml:space="preserve"> click on the icon below</w:t>
      </w:r>
      <w:r w:rsidR="00164880">
        <w:rPr>
          <w:rFonts w:ascii="Arial" w:hAnsi="Arial" w:cs="Arial"/>
          <w:b/>
          <w:color w:val="000000" w:themeColor="text1"/>
          <w:sz w:val="20"/>
          <w:szCs w:val="20"/>
          <w:lang w:eastAsia="en-CA"/>
        </w:rPr>
        <w:t xml:space="preserve"> (</w:t>
      </w:r>
      <w:r w:rsidR="00164880">
        <w:rPr>
          <w:rFonts w:ascii="Arial" w:hAnsi="Arial" w:cs="Arial"/>
          <w:b/>
          <w:color w:val="000000" w:themeColor="text1"/>
          <w:sz w:val="20"/>
          <w:szCs w:val="20"/>
          <w:lang w:eastAsia="en-CA"/>
        </w:rPr>
        <w:sym w:font="Symbol" w:char="F0AF"/>
      </w:r>
      <w:r w:rsidR="00164880">
        <w:rPr>
          <w:rFonts w:ascii="Arial" w:hAnsi="Arial" w:cs="Arial"/>
          <w:b/>
          <w:color w:val="000000" w:themeColor="text1"/>
          <w:sz w:val="20"/>
          <w:szCs w:val="20"/>
          <w:lang w:eastAsia="en-CA"/>
        </w:rPr>
        <w:t>)</w:t>
      </w:r>
      <w:r w:rsidR="001A7675">
        <w:rPr>
          <w:rFonts w:ascii="Arial" w:hAnsi="Arial" w:cs="Arial"/>
          <w:b/>
          <w:color w:val="000000" w:themeColor="text1"/>
          <w:sz w:val="20"/>
          <w:szCs w:val="20"/>
          <w:lang w:eastAsia="en-CA"/>
        </w:rPr>
        <w:t xml:space="preserve"> and select </w:t>
      </w:r>
      <w:r w:rsidR="001A7675" w:rsidRPr="001A7675">
        <w:rPr>
          <w:rFonts w:ascii="Arial" w:hAnsi="Arial" w:cs="Arial"/>
          <w:b/>
          <w:color w:val="FF0000"/>
          <w:sz w:val="20"/>
          <w:szCs w:val="20"/>
          <w:lang w:eastAsia="en-CA"/>
        </w:rPr>
        <w:t xml:space="preserve">Presentation Object &gt; Edit </w:t>
      </w:r>
      <w:r w:rsidR="00164880" w:rsidRPr="001A7675">
        <w:rPr>
          <w:rFonts w:ascii="Arial" w:hAnsi="Arial" w:cs="Arial"/>
          <w:b/>
          <w:color w:val="FF0000"/>
          <w:sz w:val="20"/>
          <w:szCs w:val="20"/>
          <w:lang w:eastAsia="en-CA"/>
        </w:rPr>
        <w:t xml:space="preserve"> </w:t>
      </w:r>
      <w:r w:rsidR="00164880" w:rsidRPr="00C406B0">
        <w:rPr>
          <w:rFonts w:ascii="Arial" w:hAnsi="Arial" w:cs="Arial"/>
          <w:b/>
          <w:color w:val="000000" w:themeColor="text1"/>
          <w:sz w:val="20"/>
          <w:szCs w:val="20"/>
          <w:lang w:eastAsia="en-CA"/>
        </w:rPr>
        <w:t xml:space="preserve">to access </w:t>
      </w:r>
      <w:r w:rsidR="001A7675">
        <w:rPr>
          <w:rFonts w:ascii="Arial" w:hAnsi="Arial" w:cs="Arial"/>
          <w:b/>
          <w:color w:val="000000" w:themeColor="text1"/>
          <w:sz w:val="20"/>
          <w:szCs w:val="20"/>
          <w:lang w:eastAsia="en-CA"/>
        </w:rPr>
        <w:t xml:space="preserve">and edit </w:t>
      </w:r>
      <w:r w:rsidR="00164880" w:rsidRPr="00C406B0">
        <w:rPr>
          <w:rFonts w:ascii="Arial" w:hAnsi="Arial" w:cs="Arial"/>
          <w:b/>
          <w:color w:val="000000" w:themeColor="text1"/>
          <w:sz w:val="20"/>
          <w:szCs w:val="20"/>
          <w:lang w:eastAsia="en-CA"/>
        </w:rPr>
        <w:t>the Warning Signs Handout.docx document</w:t>
      </w:r>
      <w:r w:rsidR="00B162E8">
        <w:rPr>
          <w:rFonts w:ascii="Arial" w:hAnsi="Arial" w:cs="Arial"/>
          <w:b/>
          <w:color w:val="000000" w:themeColor="text1"/>
          <w:sz w:val="20"/>
          <w:szCs w:val="20"/>
          <w:lang w:eastAsia="en-CA"/>
        </w:rPr>
        <w:t xml:space="preserve">:  </w:t>
      </w:r>
    </w:p>
    <w:p w14:paraId="14CF3DDE" w14:textId="5A1BB6E4" w:rsidR="00B162E8" w:rsidRPr="00462FB2" w:rsidRDefault="00B162E8" w:rsidP="00533624">
      <w:pPr>
        <w:pStyle w:val="NoSpacing"/>
        <w:ind w:left="502"/>
        <w:rPr>
          <w:rFonts w:ascii="Arial" w:hAnsi="Arial" w:cs="Arial"/>
          <w:i/>
          <w:color w:val="000000" w:themeColor="text1"/>
          <w:sz w:val="20"/>
          <w:szCs w:val="20"/>
          <w:lang w:eastAsia="en-CA"/>
        </w:rPr>
      </w:pPr>
      <w:r>
        <w:rPr>
          <w:rFonts w:ascii="Arial" w:hAnsi="Arial" w:cs="Arial"/>
          <w:i/>
          <w:color w:val="000000" w:themeColor="text1"/>
          <w:sz w:val="20"/>
          <w:szCs w:val="20"/>
          <w:lang w:eastAsia="en-CA"/>
        </w:rPr>
        <w:object w:dxaOrig="1533" w:dyaOrig="990" w14:anchorId="3C46C479">
          <v:shape id="_x0000_i1027" type="#_x0000_t75" style="width:76.65pt;height:49.5pt" o:ole="">
            <v:imagedata r:id="rId25" o:title=""/>
          </v:shape>
          <o:OLEObject Type="Embed" ProgID="PowerPoint.Show.12" ShapeID="_x0000_i1027" DrawAspect="Icon" ObjectID="_1656916076" r:id="rId26"/>
        </w:object>
      </w:r>
    </w:p>
    <w:p w14:paraId="5553A5AD" w14:textId="0A5921F6" w:rsidR="00710CE2" w:rsidRDefault="00B139A3" w:rsidP="00547255">
      <w:pPr>
        <w:contextualSpacing/>
        <w:rPr>
          <w:rFonts w:ascii="Arial" w:hAnsi="Arial" w:cs="Arial"/>
          <w:b/>
        </w:rPr>
      </w:pPr>
      <w:r>
        <w:rPr>
          <w:noProof/>
          <w:lang w:eastAsia="en-CA"/>
        </w:rPr>
        <w:drawing>
          <wp:anchor distT="0" distB="0" distL="114300" distR="114300" simplePos="0" relativeHeight="251680771" behindDoc="0" locked="0" layoutInCell="1" allowOverlap="1" wp14:anchorId="24E6329B" wp14:editId="70D9D9C5">
            <wp:simplePos x="0" y="0"/>
            <wp:positionH relativeFrom="margin">
              <wp:posOffset>4459264</wp:posOffset>
            </wp:positionH>
            <wp:positionV relativeFrom="margin">
              <wp:posOffset>5350510</wp:posOffset>
            </wp:positionV>
            <wp:extent cx="1965325" cy="1151255"/>
            <wp:effectExtent l="19050" t="19050" r="15875" b="10795"/>
            <wp:wrapSquare wrapText="bothSides"/>
            <wp:docPr id="16" name="Picture 1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7-13 at 10.48.54 AM.png"/>
                    <pic:cNvPicPr/>
                  </pic:nvPicPr>
                  <pic:blipFill rotWithShape="1">
                    <a:blip r:embed="rId28" cstate="print">
                      <a:extLst>
                        <a:ext uri="{28A0092B-C50C-407E-A947-70E740481C1C}">
                          <a14:useLocalDpi xmlns:a14="http://schemas.microsoft.com/office/drawing/2010/main" val="0"/>
                        </a:ext>
                      </a:extLst>
                    </a:blip>
                    <a:srcRect t="7503" b="12473"/>
                    <a:stretch/>
                  </pic:blipFill>
                  <pic:spPr bwMode="auto">
                    <a:xfrm>
                      <a:off x="0" y="0"/>
                      <a:ext cx="1965325" cy="11512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736EB">
        <w:rPr>
          <w:rFonts w:ascii="Arial" w:hAnsi="Arial" w:cs="Arial"/>
          <w:b/>
        </w:rPr>
        <w:t xml:space="preserve">         </w:t>
      </w:r>
    </w:p>
    <w:p w14:paraId="2D68FEBE" w14:textId="1428B6EA" w:rsidR="00E524CD" w:rsidRPr="00164880" w:rsidRDefault="00B70CA5" w:rsidP="00164880">
      <w:pPr>
        <w:pStyle w:val="ListParagraph"/>
        <w:numPr>
          <w:ilvl w:val="0"/>
          <w:numId w:val="10"/>
        </w:numPr>
        <w:rPr>
          <w:rFonts w:ascii="Arial" w:hAnsi="Arial" w:cs="Arial"/>
          <w:b/>
        </w:rPr>
      </w:pPr>
      <w:hyperlink r:id="rId29" w:history="1">
        <w:r w:rsidR="00E524CD" w:rsidRPr="00001063">
          <w:rPr>
            <w:rStyle w:val="Hyperlink"/>
            <w:rFonts w:ascii="Arial" w:hAnsi="Arial" w:cs="Arial"/>
            <w:b/>
          </w:rPr>
          <w:t>Instructional Video</w:t>
        </w:r>
        <w:r w:rsidR="00DF745C">
          <w:rPr>
            <w:rStyle w:val="Hyperlink"/>
            <w:rFonts w:ascii="Arial" w:hAnsi="Arial" w:cs="Arial"/>
            <w:b/>
          </w:rPr>
          <w:t>: H</w:t>
        </w:r>
        <w:r w:rsidR="00E524CD" w:rsidRPr="00001063">
          <w:rPr>
            <w:rStyle w:val="Hyperlink"/>
            <w:rFonts w:ascii="Arial" w:hAnsi="Arial" w:cs="Arial"/>
            <w:b/>
          </w:rPr>
          <w:t>ow to take a temperature in children with cancer</w:t>
        </w:r>
      </w:hyperlink>
    </w:p>
    <w:p w14:paraId="3ADF8922" w14:textId="3263FA4E" w:rsidR="008F2D34" w:rsidRPr="00462FB2" w:rsidRDefault="00625790" w:rsidP="00533624">
      <w:pPr>
        <w:pStyle w:val="NoSpacing"/>
        <w:ind w:left="502"/>
        <w:rPr>
          <w:rFonts w:ascii="Arial" w:hAnsi="Arial" w:cs="Arial"/>
          <w:i/>
          <w:color w:val="000000" w:themeColor="text1"/>
          <w:sz w:val="20"/>
          <w:szCs w:val="20"/>
          <w:lang w:eastAsia="en-CA"/>
        </w:rPr>
      </w:pPr>
      <w:r w:rsidRPr="00462FB2">
        <w:rPr>
          <w:rFonts w:ascii="Arial" w:hAnsi="Arial" w:cs="Arial"/>
          <w:i/>
          <w:color w:val="000000" w:themeColor="text1"/>
          <w:sz w:val="20"/>
          <w:szCs w:val="20"/>
          <w:lang w:eastAsia="en-CA"/>
        </w:rPr>
        <w:t>This video for patients and families shares t</w:t>
      </w:r>
      <w:r w:rsidR="00FB3487" w:rsidRPr="00462FB2">
        <w:rPr>
          <w:rFonts w:ascii="Arial" w:hAnsi="Arial" w:cs="Arial"/>
          <w:i/>
          <w:color w:val="000000" w:themeColor="text1"/>
          <w:sz w:val="20"/>
          <w:szCs w:val="20"/>
          <w:lang w:eastAsia="en-CA"/>
        </w:rPr>
        <w:t>w</w:t>
      </w:r>
      <w:r w:rsidRPr="00462FB2">
        <w:rPr>
          <w:rFonts w:ascii="Arial" w:hAnsi="Arial" w:cs="Arial"/>
          <w:i/>
          <w:color w:val="000000" w:themeColor="text1"/>
          <w:sz w:val="20"/>
          <w:szCs w:val="20"/>
          <w:lang w:eastAsia="en-CA"/>
        </w:rPr>
        <w:t>o ways</w:t>
      </w:r>
      <w:r w:rsidR="00FB3487" w:rsidRPr="00462FB2">
        <w:rPr>
          <w:rFonts w:ascii="Arial" w:hAnsi="Arial" w:cs="Arial"/>
          <w:i/>
          <w:color w:val="000000" w:themeColor="text1"/>
          <w:sz w:val="20"/>
          <w:szCs w:val="20"/>
          <w:lang w:eastAsia="en-CA"/>
        </w:rPr>
        <w:t xml:space="preserve"> (oral and axilla)</w:t>
      </w:r>
      <w:r w:rsidRPr="00462FB2">
        <w:rPr>
          <w:rFonts w:ascii="Arial" w:hAnsi="Arial" w:cs="Arial"/>
          <w:i/>
          <w:color w:val="000000" w:themeColor="text1"/>
          <w:sz w:val="20"/>
          <w:szCs w:val="20"/>
          <w:lang w:eastAsia="en-CA"/>
        </w:rPr>
        <w:t xml:space="preserve"> to take temperature using a digital thermometer.</w:t>
      </w:r>
    </w:p>
    <w:p w14:paraId="124F4E6F" w14:textId="0780B5C5" w:rsidR="008F2D34" w:rsidRDefault="008F2D34" w:rsidP="00E676DD">
      <w:pPr>
        <w:ind w:left="1800"/>
        <w:contextualSpacing/>
        <w:rPr>
          <w:rFonts w:ascii="Arial" w:hAnsi="Arial" w:cs="Arial"/>
          <w:b/>
        </w:rPr>
      </w:pPr>
    </w:p>
    <w:p w14:paraId="51BAA1E3" w14:textId="3B676851" w:rsidR="009979EE" w:rsidRDefault="00B139A3" w:rsidP="00430416">
      <w:pPr>
        <w:rPr>
          <w:rFonts w:ascii="Arial" w:hAnsi="Arial" w:cs="Arial"/>
          <w:b/>
        </w:rPr>
      </w:pPr>
      <w:r>
        <w:rPr>
          <w:noProof/>
          <w:lang w:eastAsia="en-CA"/>
        </w:rPr>
        <w:drawing>
          <wp:anchor distT="0" distB="0" distL="114300" distR="114300" simplePos="0" relativeHeight="251681795" behindDoc="0" locked="0" layoutInCell="1" allowOverlap="1" wp14:anchorId="24CE7665" wp14:editId="55B087F5">
            <wp:simplePos x="0" y="0"/>
            <wp:positionH relativeFrom="margin">
              <wp:posOffset>4470457</wp:posOffset>
            </wp:positionH>
            <wp:positionV relativeFrom="margin">
              <wp:posOffset>6631703</wp:posOffset>
            </wp:positionV>
            <wp:extent cx="1993900" cy="1127760"/>
            <wp:effectExtent l="19050" t="19050" r="25400" b="15240"/>
            <wp:wrapSquare wrapText="bothSides"/>
            <wp:docPr id="18" name="Picture 1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93900" cy="11277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9E26095" w14:textId="28F67329" w:rsidR="00812ACA" w:rsidRPr="00164880" w:rsidRDefault="00B70CA5" w:rsidP="00E7757B">
      <w:pPr>
        <w:pStyle w:val="ListParagraph"/>
        <w:numPr>
          <w:ilvl w:val="0"/>
          <w:numId w:val="10"/>
        </w:numPr>
        <w:rPr>
          <w:rFonts w:ascii="Arial" w:hAnsi="Arial" w:cs="Arial"/>
        </w:rPr>
      </w:pPr>
      <w:hyperlink r:id="rId32" w:history="1">
        <w:r w:rsidR="00DF745C">
          <w:rPr>
            <w:rStyle w:val="Hyperlink"/>
            <w:rFonts w:ascii="Arial" w:hAnsi="Arial" w:cs="Arial"/>
            <w:b/>
          </w:rPr>
          <w:t xml:space="preserve">Instructional Video: </w:t>
        </w:r>
        <w:r w:rsidR="00E524CD" w:rsidRPr="00001063">
          <w:rPr>
            <w:rStyle w:val="Hyperlink"/>
            <w:rFonts w:ascii="Arial" w:hAnsi="Arial" w:cs="Arial"/>
            <w:b/>
          </w:rPr>
          <w:t>Handwashing</w:t>
        </w:r>
      </w:hyperlink>
      <w:r w:rsidR="00F94325" w:rsidRPr="00164880">
        <w:rPr>
          <w:rFonts w:ascii="Arial" w:hAnsi="Arial" w:cs="Arial"/>
        </w:rPr>
        <w:t xml:space="preserve"> </w:t>
      </w:r>
    </w:p>
    <w:p w14:paraId="638BAF40" w14:textId="685573DF" w:rsidR="00E7757B" w:rsidRPr="00462FB2" w:rsidRDefault="00E7757B" w:rsidP="00533624">
      <w:pPr>
        <w:pStyle w:val="NoSpacing"/>
        <w:ind w:left="502"/>
        <w:rPr>
          <w:rFonts w:ascii="Arial" w:hAnsi="Arial" w:cs="Arial"/>
          <w:i/>
          <w:color w:val="000000" w:themeColor="text1"/>
          <w:sz w:val="20"/>
          <w:szCs w:val="20"/>
          <w:lang w:eastAsia="en-CA"/>
        </w:rPr>
      </w:pPr>
      <w:r w:rsidRPr="00462FB2">
        <w:rPr>
          <w:rFonts w:ascii="Arial" w:hAnsi="Arial" w:cs="Arial"/>
          <w:i/>
          <w:color w:val="000000" w:themeColor="text1"/>
          <w:sz w:val="20"/>
          <w:szCs w:val="20"/>
          <w:lang w:eastAsia="en-CA"/>
        </w:rPr>
        <w:t xml:space="preserve">This video </w:t>
      </w:r>
      <w:r w:rsidR="000F33E3" w:rsidRPr="000F33E3">
        <w:rPr>
          <w:rFonts w:ascii="Arial" w:hAnsi="Arial" w:cs="Arial"/>
          <w:i/>
          <w:color w:val="000000" w:themeColor="text1"/>
          <w:sz w:val="20"/>
          <w:szCs w:val="20"/>
          <w:lang w:eastAsia="en-CA"/>
        </w:rPr>
        <w:t xml:space="preserve">“How to Wash your hands” by the Ministry of Health, Jamaica (March 14, 2020) </w:t>
      </w:r>
      <w:r w:rsidRPr="00462FB2">
        <w:rPr>
          <w:rFonts w:ascii="Arial" w:hAnsi="Arial" w:cs="Arial"/>
          <w:i/>
          <w:color w:val="000000" w:themeColor="text1"/>
          <w:sz w:val="20"/>
          <w:szCs w:val="20"/>
          <w:lang w:eastAsia="en-CA"/>
        </w:rPr>
        <w:t>shares proper handwashing technique.</w:t>
      </w:r>
    </w:p>
    <w:p w14:paraId="2D77D776" w14:textId="458E9429" w:rsidR="007A32CF" w:rsidRDefault="007A32CF" w:rsidP="00E676DD">
      <w:pPr>
        <w:rPr>
          <w:rFonts w:ascii="Arial" w:hAnsi="Arial" w:cs="Arial"/>
          <w:b/>
          <w:color w:val="0146AD"/>
        </w:rPr>
      </w:pPr>
      <w:r>
        <w:rPr>
          <w:rFonts w:ascii="Arial" w:hAnsi="Arial" w:cs="Arial"/>
          <w:b/>
          <w:color w:val="0146AD"/>
        </w:rPr>
        <w:br w:type="page"/>
      </w:r>
    </w:p>
    <w:p w14:paraId="02D961DF" w14:textId="72C995D7" w:rsidR="00E92A00" w:rsidRDefault="00DB76FB" w:rsidP="00DB76FB">
      <w:pPr>
        <w:spacing w:line="240" w:lineRule="auto"/>
        <w:rPr>
          <w:rFonts w:ascii="Arial" w:hAnsi="Arial" w:cs="Arial"/>
          <w:b/>
          <w:color w:val="0146AD"/>
          <w:sz w:val="24"/>
          <w:szCs w:val="24"/>
        </w:rPr>
      </w:pPr>
      <w:r w:rsidRPr="009F6E48">
        <w:rPr>
          <w:rFonts w:ascii="Arial" w:hAnsi="Arial" w:cs="Arial"/>
          <w:b/>
          <w:color w:val="0146AD"/>
          <w:sz w:val="24"/>
          <w:szCs w:val="24"/>
        </w:rPr>
        <w:lastRenderedPageBreak/>
        <w:t>RESOURCES FOR HEALTH CARE PROVIDERS:</w:t>
      </w:r>
    </w:p>
    <w:p w14:paraId="7D194F7B" w14:textId="7726BC53" w:rsidR="00B90C15" w:rsidRPr="009F6E48" w:rsidRDefault="00F07015" w:rsidP="000F0C21">
      <w:pPr>
        <w:spacing w:after="0" w:line="240" w:lineRule="auto"/>
        <w:rPr>
          <w:rFonts w:ascii="Arial" w:hAnsi="Arial" w:cs="Arial"/>
          <w:b/>
          <w:color w:val="0146AD"/>
          <w:sz w:val="24"/>
          <w:szCs w:val="24"/>
        </w:rPr>
      </w:pPr>
      <w:r>
        <w:rPr>
          <w:rFonts w:ascii="Arial" w:hAnsi="Arial" w:cs="Arial"/>
          <w:b/>
          <w:noProof/>
          <w:lang w:eastAsia="en-CA"/>
        </w:rPr>
        <w:drawing>
          <wp:anchor distT="0" distB="0" distL="114300" distR="114300" simplePos="0" relativeHeight="251672579" behindDoc="0" locked="0" layoutInCell="1" allowOverlap="1" wp14:anchorId="2163E513" wp14:editId="61188FFE">
            <wp:simplePos x="0" y="0"/>
            <wp:positionH relativeFrom="column">
              <wp:posOffset>10795</wp:posOffset>
            </wp:positionH>
            <wp:positionV relativeFrom="paragraph">
              <wp:posOffset>268605</wp:posOffset>
            </wp:positionV>
            <wp:extent cx="1216025" cy="1537970"/>
            <wp:effectExtent l="12700" t="12700" r="15875" b="1143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16025" cy="15379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864E9" w:rsidRPr="00D808F1">
        <w:rPr>
          <w:rFonts w:ascii="Arial" w:hAnsi="Arial" w:cs="Arial"/>
          <w:noProof/>
          <w:sz w:val="24"/>
          <w:szCs w:val="24"/>
          <w:lang w:eastAsia="en-CA"/>
        </w:rPr>
        <mc:AlternateContent>
          <mc:Choice Requires="wps">
            <w:drawing>
              <wp:anchor distT="0" distB="0" distL="114300" distR="114300" simplePos="0" relativeHeight="251683843" behindDoc="0" locked="0" layoutInCell="1" allowOverlap="1" wp14:anchorId="068A9799" wp14:editId="3136BE6A">
                <wp:simplePos x="0" y="0"/>
                <wp:positionH relativeFrom="column">
                  <wp:posOffset>0</wp:posOffset>
                </wp:positionH>
                <wp:positionV relativeFrom="paragraph">
                  <wp:posOffset>12065</wp:posOffset>
                </wp:positionV>
                <wp:extent cx="6027859" cy="7034"/>
                <wp:effectExtent l="12700" t="12700" r="17780" b="18415"/>
                <wp:wrapNone/>
                <wp:docPr id="214" name="Straight Connector 214"/>
                <wp:cNvGraphicFramePr/>
                <a:graphic xmlns:a="http://schemas.openxmlformats.org/drawingml/2006/main">
                  <a:graphicData uri="http://schemas.microsoft.com/office/word/2010/wordprocessingShape">
                    <wps:wsp>
                      <wps:cNvCnPr/>
                      <wps:spPr>
                        <a:xfrm>
                          <a:off x="0" y="0"/>
                          <a:ext cx="6027859" cy="7034"/>
                        </a:xfrm>
                        <a:prstGeom prst="line">
                          <a:avLst/>
                        </a:prstGeom>
                        <a:ln w="28575">
                          <a:solidFill>
                            <a:srgbClr val="0146A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91E0B7" id="Straight Connector 214" o:spid="_x0000_s1026" style="position:absolute;z-index:251683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5pt" to="474.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" strokecolor="#0146ad" strokeweight="2.25pt">
                <v:stroke joinstyle="miter"/>
              </v:line>
            </w:pict>
          </mc:Fallback>
        </mc:AlternateContent>
      </w:r>
    </w:p>
    <w:p w14:paraId="0A4CED6A" w14:textId="522EE6EC" w:rsidR="002F3E79" w:rsidRDefault="002F3E79" w:rsidP="000F0C21">
      <w:pPr>
        <w:spacing w:after="0"/>
        <w:rPr>
          <w:rStyle w:val="Hyperlink"/>
          <w:b/>
          <w:color w:val="auto"/>
          <w:u w:val="none"/>
        </w:rPr>
      </w:pPr>
      <w:r w:rsidRPr="00730DF7">
        <w:rPr>
          <w:rStyle w:val="Hyperlink"/>
          <w:rFonts w:ascii="Arial" w:hAnsi="Arial" w:cs="Arial"/>
          <w:b/>
          <w:color w:val="auto"/>
          <w:u w:val="none"/>
        </w:rPr>
        <w:t xml:space="preserve">SickKids-Caribbean Initiative (SCI) Guide: Management of </w:t>
      </w:r>
      <w:r w:rsidR="00730DF7" w:rsidRPr="00730DF7">
        <w:rPr>
          <w:rStyle w:val="Hyperlink"/>
          <w:rFonts w:ascii="Arial" w:hAnsi="Arial" w:cs="Arial"/>
          <w:b/>
          <w:color w:val="auto"/>
          <w:u w:val="none"/>
        </w:rPr>
        <w:t>H</w:t>
      </w:r>
      <w:r w:rsidRPr="00730DF7">
        <w:rPr>
          <w:rStyle w:val="Hyperlink"/>
          <w:rFonts w:ascii="Arial" w:hAnsi="Arial" w:cs="Arial"/>
          <w:b/>
          <w:color w:val="auto"/>
          <w:u w:val="none"/>
        </w:rPr>
        <w:t>aematology/Oncology Patients with Fever</w:t>
      </w:r>
      <w:r w:rsidR="004D49F1" w:rsidRPr="00730DF7">
        <w:rPr>
          <w:rStyle w:val="Hyperlink"/>
          <w:b/>
          <w:color w:val="auto"/>
          <w:u w:val="none"/>
        </w:rPr>
        <w:t xml:space="preserve"> </w:t>
      </w:r>
    </w:p>
    <w:p w14:paraId="49DD8472" w14:textId="657B420B" w:rsidR="00730DF7" w:rsidRPr="00730DF7" w:rsidRDefault="00730DF7" w:rsidP="000F0C21">
      <w:pPr>
        <w:spacing w:after="0"/>
        <w:rPr>
          <w:rFonts w:ascii="Arial" w:hAnsi="Arial" w:cs="Arial"/>
          <w:color w:val="000000" w:themeColor="text1"/>
          <w:sz w:val="20"/>
          <w:szCs w:val="20"/>
          <w:lang w:eastAsia="en-CA"/>
        </w:rPr>
      </w:pPr>
      <w:r w:rsidRPr="00730DF7">
        <w:rPr>
          <w:rFonts w:ascii="Arial" w:hAnsi="Arial" w:cs="Arial"/>
          <w:color w:val="000000" w:themeColor="text1"/>
          <w:sz w:val="20"/>
          <w:szCs w:val="20"/>
          <w:lang w:eastAsia="en-CA"/>
        </w:rPr>
        <w:t>Double click on the icon below (</w:t>
      </w:r>
      <w:r w:rsidRPr="00730DF7">
        <w:rPr>
          <w:rFonts w:ascii="Arial" w:hAnsi="Arial" w:cs="Arial"/>
          <w:color w:val="000000" w:themeColor="text1"/>
          <w:sz w:val="20"/>
          <w:szCs w:val="20"/>
          <w:lang w:eastAsia="en-CA"/>
        </w:rPr>
        <w:sym w:font="Symbol" w:char="F0AF"/>
      </w:r>
      <w:r w:rsidRPr="00730DF7">
        <w:rPr>
          <w:rFonts w:ascii="Arial" w:hAnsi="Arial" w:cs="Arial"/>
          <w:color w:val="000000" w:themeColor="text1"/>
          <w:sz w:val="20"/>
          <w:szCs w:val="20"/>
          <w:lang w:eastAsia="en-CA"/>
        </w:rPr>
        <w:t xml:space="preserve">) to </w:t>
      </w:r>
      <w:r w:rsidR="000F0C21">
        <w:rPr>
          <w:rFonts w:ascii="Arial" w:hAnsi="Arial" w:cs="Arial"/>
          <w:color w:val="000000" w:themeColor="text1"/>
          <w:sz w:val="20"/>
          <w:szCs w:val="20"/>
          <w:lang w:eastAsia="en-CA"/>
        </w:rPr>
        <w:t xml:space="preserve">access the SCI Management of Fever.pdf </w:t>
      </w:r>
      <w:r w:rsidRPr="00730DF7">
        <w:rPr>
          <w:rFonts w:ascii="Arial" w:hAnsi="Arial" w:cs="Arial"/>
          <w:color w:val="000000" w:themeColor="text1"/>
          <w:sz w:val="20"/>
          <w:szCs w:val="20"/>
          <w:lang w:eastAsia="en-CA"/>
        </w:rPr>
        <w:t>document:</w:t>
      </w:r>
    </w:p>
    <w:p w14:paraId="04AE8895" w14:textId="2FCCFE65" w:rsidR="00730DF7" w:rsidRPr="00730DF7" w:rsidRDefault="00EE470C" w:rsidP="000F0C21">
      <w:pPr>
        <w:spacing w:after="0"/>
        <w:rPr>
          <w:rStyle w:val="Hyperlink"/>
          <w:b/>
          <w:color w:val="auto"/>
          <w:u w:val="none"/>
        </w:rPr>
      </w:pPr>
      <w:r>
        <w:rPr>
          <w:rStyle w:val="Hyperlink"/>
          <w:b/>
          <w:color w:val="auto"/>
          <w:u w:val="none"/>
        </w:rPr>
        <w:object w:dxaOrig="1533" w:dyaOrig="990" w14:anchorId="6648241C">
          <v:shape id="_x0000_i1028" type="#_x0000_t75" style="width:76.65pt;height:49.5pt" o:ole="">
            <v:imagedata r:id="rId35" o:title=""/>
          </v:shape>
          <o:OLEObject Type="Embed" ProgID="Acrobat.Document.DC" ShapeID="_x0000_i1028" DrawAspect="Icon" ObjectID="_1656916077" r:id="rId36"/>
        </w:object>
      </w:r>
    </w:p>
    <w:p w14:paraId="443CBDF8" w14:textId="77777777" w:rsidR="002F3E79" w:rsidRDefault="002F3E79" w:rsidP="000F0C21">
      <w:pPr>
        <w:spacing w:after="0"/>
        <w:rPr>
          <w:rStyle w:val="Hyperlink"/>
          <w:rFonts w:ascii="Arial" w:hAnsi="Arial" w:cs="Arial"/>
        </w:rPr>
      </w:pPr>
    </w:p>
    <w:p w14:paraId="0EBCD4F3" w14:textId="77777777" w:rsidR="000F0C21" w:rsidRPr="003740AE" w:rsidRDefault="000F0C21" w:rsidP="000F0C21">
      <w:pPr>
        <w:spacing w:after="0"/>
        <w:rPr>
          <w:rStyle w:val="Hyperlink"/>
          <w:rFonts w:ascii="Arial" w:hAnsi="Arial" w:cs="Arial"/>
        </w:rPr>
      </w:pPr>
    </w:p>
    <w:p w14:paraId="2841DD19" w14:textId="31F6B570" w:rsidR="00D9386D" w:rsidRDefault="00D9386D" w:rsidP="000F0C21">
      <w:pPr>
        <w:spacing w:after="0"/>
        <w:contextualSpacing/>
        <w:rPr>
          <w:rFonts w:ascii="Arial" w:hAnsi="Arial" w:cs="Arial"/>
          <w:b/>
        </w:rPr>
      </w:pPr>
    </w:p>
    <w:p w14:paraId="601C1FA4" w14:textId="0FF0E0EC" w:rsidR="000F0C21" w:rsidRDefault="000F0C21" w:rsidP="000F0C21">
      <w:pPr>
        <w:spacing w:after="0"/>
        <w:contextualSpacing/>
        <w:rPr>
          <w:rFonts w:ascii="Arial" w:hAnsi="Arial" w:cs="Arial"/>
          <w:b/>
        </w:rPr>
      </w:pPr>
      <w:r>
        <w:rPr>
          <w:noProof/>
          <w:lang w:eastAsia="en-CA"/>
        </w:rPr>
        <w:drawing>
          <wp:anchor distT="0" distB="0" distL="114300" distR="114300" simplePos="0" relativeHeight="251673603" behindDoc="0" locked="0" layoutInCell="1" allowOverlap="1" wp14:anchorId="4EB7063E" wp14:editId="19CA1CAF">
            <wp:simplePos x="0" y="0"/>
            <wp:positionH relativeFrom="column">
              <wp:posOffset>17145</wp:posOffset>
            </wp:positionH>
            <wp:positionV relativeFrom="paragraph">
              <wp:posOffset>172085</wp:posOffset>
            </wp:positionV>
            <wp:extent cx="1224280" cy="1635760"/>
            <wp:effectExtent l="0" t="0" r="0" b="2540"/>
            <wp:wrapSquare wrapText="bothSides"/>
            <wp:docPr id="13" name="Picture 1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24280" cy="1635760"/>
                    </a:xfrm>
                    <a:prstGeom prst="rect">
                      <a:avLst/>
                    </a:prstGeom>
                    <a:ln>
                      <a:noFill/>
                    </a:ln>
                  </pic:spPr>
                </pic:pic>
              </a:graphicData>
            </a:graphic>
            <wp14:sizeRelH relativeFrom="page">
              <wp14:pctWidth>0</wp14:pctWidth>
            </wp14:sizeRelH>
            <wp14:sizeRelV relativeFrom="page">
              <wp14:pctHeight>0</wp14:pctHeight>
            </wp14:sizeRelV>
          </wp:anchor>
        </w:drawing>
      </w:r>
    </w:p>
    <w:p w14:paraId="6950B15A" w14:textId="750D07CB" w:rsidR="002F3E79" w:rsidRDefault="00B70CA5" w:rsidP="000F0C21">
      <w:pPr>
        <w:pStyle w:val="ListParagraph"/>
        <w:spacing w:after="0"/>
        <w:ind w:left="1800"/>
        <w:rPr>
          <w:rFonts w:ascii="Arial" w:hAnsi="Arial" w:cs="Arial"/>
          <w:b/>
        </w:rPr>
      </w:pPr>
      <w:hyperlink r:id="rId39" w:history="1">
        <w:r w:rsidR="002F3E79" w:rsidRPr="00F07015">
          <w:rPr>
            <w:rStyle w:val="Hyperlink"/>
            <w:rFonts w:ascii="Arial" w:hAnsi="Arial" w:cs="Arial"/>
            <w:b/>
          </w:rPr>
          <w:t>Article outlining recommended principles to use when providing education to new patients/families</w:t>
        </w:r>
      </w:hyperlink>
    </w:p>
    <w:p w14:paraId="66B10B49" w14:textId="77777777" w:rsidR="00654548" w:rsidRPr="00AF593F" w:rsidRDefault="00654548" w:rsidP="000F0C21">
      <w:pPr>
        <w:pStyle w:val="ListParagraph"/>
        <w:spacing w:after="0"/>
        <w:rPr>
          <w:rFonts w:ascii="Arial" w:hAnsi="Arial" w:cs="Arial"/>
          <w:b/>
        </w:rPr>
      </w:pPr>
    </w:p>
    <w:p w14:paraId="17D7EB3B" w14:textId="152188B9" w:rsidR="007C5350" w:rsidRDefault="002F3E79" w:rsidP="000F0C21">
      <w:pPr>
        <w:spacing w:after="0"/>
        <w:ind w:left="720"/>
        <w:contextualSpacing/>
        <w:rPr>
          <w:rFonts w:ascii="Arial" w:hAnsi="Arial" w:cs="Arial"/>
          <w:sz w:val="20"/>
          <w:szCs w:val="20"/>
        </w:rPr>
      </w:pPr>
      <w:r w:rsidRPr="003740AE">
        <w:rPr>
          <w:rFonts w:ascii="Arial" w:hAnsi="Arial" w:cs="Arial"/>
        </w:rPr>
        <w:t xml:space="preserve">Landier et. al. (2016). </w:t>
      </w:r>
      <w:r w:rsidRPr="00F07015">
        <w:rPr>
          <w:rFonts w:ascii="Arial" w:hAnsi="Arial" w:cs="Arial"/>
        </w:rPr>
        <w:t>Patient/Family education for newly diagnosed pediatric oncology patients: Consensus recommendations from a children’s oncology group expert panel</w:t>
      </w:r>
      <w:r w:rsidRPr="003740AE">
        <w:rPr>
          <w:rFonts w:ascii="Arial" w:hAnsi="Arial" w:cs="Arial"/>
        </w:rPr>
        <w:t xml:space="preserve">. </w:t>
      </w:r>
      <w:r w:rsidRPr="003740AE">
        <w:rPr>
          <w:rFonts w:ascii="Arial" w:hAnsi="Arial" w:cs="Arial"/>
          <w:i/>
        </w:rPr>
        <w:t>Journal of Pediatric Oncology Nursing, 33(6), 422-431</w:t>
      </w:r>
      <w:r w:rsidRPr="003740AE">
        <w:rPr>
          <w:rFonts w:ascii="Arial" w:hAnsi="Arial" w:cs="Arial"/>
        </w:rPr>
        <w:t xml:space="preserve">. </w:t>
      </w:r>
    </w:p>
    <w:p w14:paraId="1952C9EC" w14:textId="4B99FF94" w:rsidR="00662DE3" w:rsidRDefault="00662DE3" w:rsidP="000F0C21">
      <w:pPr>
        <w:spacing w:after="0"/>
        <w:contextualSpacing/>
        <w:rPr>
          <w:rFonts w:ascii="Arial" w:hAnsi="Arial" w:cs="Arial"/>
          <w:sz w:val="20"/>
          <w:szCs w:val="20"/>
        </w:rPr>
      </w:pPr>
    </w:p>
    <w:p w14:paraId="1E2AC608" w14:textId="6D445A4C" w:rsidR="00974722" w:rsidRDefault="00974722" w:rsidP="000F0C21">
      <w:pPr>
        <w:spacing w:after="0"/>
        <w:contextualSpacing/>
        <w:rPr>
          <w:rFonts w:ascii="Arial" w:hAnsi="Arial" w:cs="Arial"/>
          <w:sz w:val="20"/>
          <w:szCs w:val="20"/>
        </w:rPr>
      </w:pPr>
    </w:p>
    <w:p w14:paraId="189A29DA" w14:textId="4038C0FB" w:rsidR="000F0C21" w:rsidRDefault="000F0C21" w:rsidP="000F0C21">
      <w:pPr>
        <w:spacing w:after="0"/>
        <w:contextualSpacing/>
        <w:rPr>
          <w:rFonts w:ascii="Arial" w:hAnsi="Arial" w:cs="Arial"/>
          <w:sz w:val="20"/>
          <w:szCs w:val="20"/>
        </w:rPr>
      </w:pPr>
    </w:p>
    <w:p w14:paraId="1E467D0C" w14:textId="77777777" w:rsidR="000F0C21" w:rsidRDefault="000F0C21" w:rsidP="000F0C21">
      <w:pPr>
        <w:pStyle w:val="ListParagraph"/>
        <w:spacing w:after="0"/>
        <w:ind w:left="1797"/>
        <w:rPr>
          <w:rStyle w:val="Hyperlink"/>
          <w:rFonts w:ascii="Arial" w:hAnsi="Arial" w:cs="Arial"/>
          <w:b/>
        </w:rPr>
      </w:pPr>
    </w:p>
    <w:p w14:paraId="26B184C7" w14:textId="77777777" w:rsidR="000F0C21" w:rsidRDefault="000F0C21" w:rsidP="000F0C21">
      <w:pPr>
        <w:pStyle w:val="ListParagraph"/>
        <w:spacing w:after="0"/>
        <w:ind w:left="1797"/>
        <w:rPr>
          <w:rStyle w:val="Hyperlink"/>
          <w:rFonts w:ascii="Arial" w:hAnsi="Arial" w:cs="Arial"/>
          <w:b/>
        </w:rPr>
      </w:pPr>
    </w:p>
    <w:p w14:paraId="2B2F2471" w14:textId="1137ED09" w:rsidR="002F3E79" w:rsidRPr="00AF593F" w:rsidRDefault="000F0C21" w:rsidP="000F0C21">
      <w:pPr>
        <w:pStyle w:val="ListParagraph"/>
        <w:spacing w:after="0"/>
        <w:ind w:left="1800"/>
        <w:rPr>
          <w:rFonts w:ascii="Arial" w:hAnsi="Arial" w:cs="Arial"/>
          <w:sz w:val="20"/>
          <w:szCs w:val="20"/>
        </w:rPr>
      </w:pPr>
      <w:r>
        <w:rPr>
          <w:rFonts w:ascii="Arial" w:hAnsi="Arial" w:cs="Arial"/>
          <w:b/>
          <w:noProof/>
          <w:lang w:eastAsia="en-CA"/>
        </w:rPr>
        <w:drawing>
          <wp:anchor distT="0" distB="0" distL="114300" distR="114300" simplePos="0" relativeHeight="251674627" behindDoc="0" locked="0" layoutInCell="1" allowOverlap="1" wp14:anchorId="2095C669" wp14:editId="3539941F">
            <wp:simplePos x="0" y="0"/>
            <wp:positionH relativeFrom="margin">
              <wp:posOffset>0</wp:posOffset>
            </wp:positionH>
            <wp:positionV relativeFrom="margin">
              <wp:posOffset>4512615</wp:posOffset>
            </wp:positionV>
            <wp:extent cx="1244600" cy="1604010"/>
            <wp:effectExtent l="0" t="0" r="0" b="0"/>
            <wp:wrapSquare wrapText="bothSides"/>
            <wp:docPr id="14" name="Picture 1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40"/>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44600" cy="1604010"/>
                    </a:xfrm>
                    <a:prstGeom prst="rect">
                      <a:avLst/>
                    </a:prstGeom>
                  </pic:spPr>
                </pic:pic>
              </a:graphicData>
            </a:graphic>
            <wp14:sizeRelH relativeFrom="page">
              <wp14:pctWidth>0</wp14:pctWidth>
            </wp14:sizeRelH>
            <wp14:sizeRelV relativeFrom="page">
              <wp14:pctHeight>0</wp14:pctHeight>
            </wp14:sizeRelV>
          </wp:anchor>
        </w:drawing>
      </w:r>
      <w:hyperlink r:id="rId42" w:history="1">
        <w:r w:rsidR="002F3E79" w:rsidRPr="00680547">
          <w:rPr>
            <w:rStyle w:val="Hyperlink"/>
            <w:rFonts w:ascii="Arial" w:hAnsi="Arial" w:cs="Arial"/>
            <w:b/>
          </w:rPr>
          <w:t>Children's Oncology Group (COG) Patient &amp; Family Education Materials</w:t>
        </w:r>
      </w:hyperlink>
    </w:p>
    <w:p w14:paraId="6FC9C535" w14:textId="4B8B3BF2" w:rsidR="002F3E79" w:rsidRPr="003740AE" w:rsidRDefault="002F3E79" w:rsidP="000F0C21">
      <w:pPr>
        <w:spacing w:after="0"/>
        <w:ind w:left="720"/>
        <w:contextualSpacing/>
        <w:rPr>
          <w:rFonts w:ascii="Arial" w:hAnsi="Arial" w:cs="Arial"/>
          <w:b/>
          <w:color w:val="4059D5"/>
        </w:rPr>
      </w:pPr>
      <w:r w:rsidRPr="003740AE">
        <w:rPr>
          <w:rFonts w:ascii="Arial" w:hAnsi="Arial" w:cs="Arial"/>
        </w:rPr>
        <w:t xml:space="preserve">This </w:t>
      </w:r>
      <w:r w:rsidRPr="00B4530D">
        <w:rPr>
          <w:rFonts w:ascii="Arial" w:hAnsi="Arial" w:cs="Arial"/>
        </w:rPr>
        <w:t>website</w:t>
      </w:r>
      <w:r w:rsidRPr="003740AE">
        <w:rPr>
          <w:rFonts w:ascii="Arial" w:hAnsi="Arial" w:cs="Arial"/>
        </w:rPr>
        <w:t xml:space="preserve"> provides links to the following resources:</w:t>
      </w:r>
    </w:p>
    <w:p w14:paraId="13F236B9" w14:textId="77777777" w:rsidR="00730DF7" w:rsidRDefault="002F3E79" w:rsidP="000F0C21">
      <w:pPr>
        <w:pStyle w:val="ListParagraph"/>
        <w:numPr>
          <w:ilvl w:val="0"/>
          <w:numId w:val="23"/>
        </w:numPr>
        <w:spacing w:after="0"/>
        <w:rPr>
          <w:rFonts w:ascii="Arial" w:hAnsi="Arial" w:cs="Arial"/>
        </w:rPr>
      </w:pPr>
      <w:r w:rsidRPr="00A05B0E">
        <w:rPr>
          <w:rFonts w:ascii="Arial" w:hAnsi="Arial" w:cs="Arial"/>
        </w:rPr>
        <w:t>Family Handbook</w:t>
      </w:r>
    </w:p>
    <w:p w14:paraId="436B1F1D" w14:textId="4E2A06F0" w:rsidR="002F3E79" w:rsidRPr="00730DF7" w:rsidRDefault="002F3E79" w:rsidP="000F0C21">
      <w:pPr>
        <w:pStyle w:val="ListParagraph"/>
        <w:numPr>
          <w:ilvl w:val="0"/>
          <w:numId w:val="23"/>
        </w:numPr>
        <w:spacing w:after="0"/>
        <w:rPr>
          <w:rFonts w:ascii="Arial" w:hAnsi="Arial" w:cs="Arial"/>
        </w:rPr>
      </w:pPr>
      <w:r w:rsidRPr="00730DF7">
        <w:rPr>
          <w:rFonts w:ascii="Arial" w:hAnsi="Arial" w:cs="Arial"/>
        </w:rPr>
        <w:t>New Diagnosis Guide</w:t>
      </w:r>
    </w:p>
    <w:p w14:paraId="02305E81" w14:textId="77777777" w:rsidR="00730DF7" w:rsidRDefault="002F3E79" w:rsidP="000F0C21">
      <w:pPr>
        <w:pStyle w:val="ListParagraph"/>
        <w:numPr>
          <w:ilvl w:val="0"/>
          <w:numId w:val="24"/>
        </w:numPr>
        <w:spacing w:after="0"/>
        <w:ind w:left="2694" w:hanging="284"/>
        <w:rPr>
          <w:rFonts w:ascii="Arial" w:hAnsi="Arial" w:cs="Arial"/>
        </w:rPr>
      </w:pPr>
      <w:r w:rsidRPr="003F14B7">
        <w:rPr>
          <w:rFonts w:ascii="Arial" w:hAnsi="Arial" w:cs="Arial"/>
        </w:rPr>
        <w:t>Includes information on emergencies, fevers, managing symptoms and preventing infection</w:t>
      </w:r>
    </w:p>
    <w:p w14:paraId="7DE4633A" w14:textId="31F76E0C" w:rsidR="004D49F1" w:rsidRPr="00730DF7" w:rsidRDefault="002F3E79" w:rsidP="000F0C21">
      <w:pPr>
        <w:pStyle w:val="ListParagraph"/>
        <w:numPr>
          <w:ilvl w:val="0"/>
          <w:numId w:val="23"/>
        </w:numPr>
        <w:spacing w:after="0"/>
        <w:rPr>
          <w:rFonts w:ascii="Arial" w:hAnsi="Arial" w:cs="Arial"/>
        </w:rPr>
      </w:pPr>
      <w:r w:rsidRPr="00730DF7">
        <w:rPr>
          <w:rFonts w:ascii="Arial" w:hAnsi="Arial" w:cs="Arial"/>
        </w:rPr>
        <w:t>New Diagnosis Guide Slide Set</w:t>
      </w:r>
    </w:p>
    <w:p w14:paraId="3AAA2CEC" w14:textId="4A65AA43" w:rsidR="00AD5963" w:rsidRDefault="002F3E79" w:rsidP="000F0C21">
      <w:pPr>
        <w:pStyle w:val="ListParagraph"/>
        <w:numPr>
          <w:ilvl w:val="0"/>
          <w:numId w:val="24"/>
        </w:numPr>
        <w:spacing w:after="0"/>
        <w:ind w:left="2694" w:hanging="284"/>
        <w:rPr>
          <w:rFonts w:ascii="Arial" w:hAnsi="Arial" w:cs="Arial"/>
        </w:rPr>
      </w:pPr>
      <w:r w:rsidRPr="00AD5963">
        <w:rPr>
          <w:rFonts w:ascii="Arial" w:hAnsi="Arial" w:cs="Arial"/>
        </w:rPr>
        <w:t>Power-Point presentation that can be downloaded, printed or used electronically to support education done with children and families</w:t>
      </w:r>
    </w:p>
    <w:p w14:paraId="37187258" w14:textId="40268F32" w:rsidR="0083508A" w:rsidRPr="00F165F3" w:rsidRDefault="002F3E79" w:rsidP="000F0C21">
      <w:pPr>
        <w:spacing w:after="0"/>
        <w:rPr>
          <w:rFonts w:ascii="Arial" w:hAnsi="Arial" w:cs="Arial"/>
          <w:b/>
          <w:color w:val="4059D5"/>
        </w:rPr>
      </w:pPr>
      <w:r w:rsidRPr="00AD5963">
        <w:rPr>
          <w:rFonts w:ascii="Arial" w:hAnsi="Arial" w:cs="Arial"/>
          <w:b/>
          <w:color w:val="4059D5"/>
        </w:rPr>
        <w:br w:type="page"/>
      </w:r>
    </w:p>
    <w:p w14:paraId="597663F0" w14:textId="09771F40" w:rsidR="00F27B7E" w:rsidRPr="00D808F1" w:rsidRDefault="00D808F1" w:rsidP="006F3F15">
      <w:pPr>
        <w:rPr>
          <w:rFonts w:ascii="Arial" w:hAnsi="Arial" w:cs="Arial"/>
          <w:sz w:val="24"/>
          <w:szCs w:val="24"/>
        </w:rPr>
      </w:pPr>
      <w:r w:rsidRPr="00D808F1">
        <w:rPr>
          <w:rFonts w:ascii="Arial" w:hAnsi="Arial" w:cs="Arial"/>
          <w:noProof/>
          <w:sz w:val="24"/>
          <w:szCs w:val="24"/>
          <w:lang w:eastAsia="en-CA"/>
        </w:rPr>
        <w:lastRenderedPageBreak/>
        <mc:AlternateContent>
          <mc:Choice Requires="wps">
            <w:drawing>
              <wp:anchor distT="0" distB="0" distL="114300" distR="114300" simplePos="0" relativeHeight="251669507" behindDoc="0" locked="0" layoutInCell="1" allowOverlap="1" wp14:anchorId="560D9EB8" wp14:editId="72CF63E8">
                <wp:simplePos x="0" y="0"/>
                <wp:positionH relativeFrom="column">
                  <wp:posOffset>-2061</wp:posOffset>
                </wp:positionH>
                <wp:positionV relativeFrom="paragraph">
                  <wp:posOffset>274380</wp:posOffset>
                </wp:positionV>
                <wp:extent cx="6027859" cy="7034"/>
                <wp:effectExtent l="12700" t="12700" r="17780" b="18415"/>
                <wp:wrapNone/>
                <wp:docPr id="10" name="Straight Connector 10"/>
                <wp:cNvGraphicFramePr/>
                <a:graphic xmlns:a="http://schemas.openxmlformats.org/drawingml/2006/main">
                  <a:graphicData uri="http://schemas.microsoft.com/office/word/2010/wordprocessingShape">
                    <wps:wsp>
                      <wps:cNvCnPr/>
                      <wps:spPr>
                        <a:xfrm>
                          <a:off x="0" y="0"/>
                          <a:ext cx="6027859" cy="7034"/>
                        </a:xfrm>
                        <a:prstGeom prst="line">
                          <a:avLst/>
                        </a:prstGeom>
                        <a:ln w="28575">
                          <a:solidFill>
                            <a:srgbClr val="0146A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120570" id="Straight Connector 10" o:spid="_x0000_s1026" style="position:absolute;z-index:251669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1.6pt" to="474.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" strokecolor="#0146ad" strokeweight="2.25pt">
                <v:stroke joinstyle="miter"/>
              </v:line>
            </w:pict>
          </mc:Fallback>
        </mc:AlternateContent>
      </w:r>
      <w:r w:rsidR="5A6D91AB" w:rsidRPr="00D808F1">
        <w:rPr>
          <w:rFonts w:ascii="Arial" w:hAnsi="Arial" w:cs="Arial"/>
          <w:b/>
          <w:color w:val="0146AD"/>
          <w:sz w:val="24"/>
          <w:szCs w:val="24"/>
        </w:rPr>
        <w:t>Best Practice</w:t>
      </w:r>
      <w:r w:rsidR="00C825B2" w:rsidRPr="00D808F1">
        <w:rPr>
          <w:rFonts w:ascii="Arial" w:hAnsi="Arial" w:cs="Arial"/>
          <w:b/>
          <w:color w:val="0146AD"/>
          <w:sz w:val="24"/>
          <w:szCs w:val="24"/>
        </w:rPr>
        <w:t xml:space="preserve">s </w:t>
      </w:r>
      <w:r w:rsidR="5A6D91AB" w:rsidRPr="00D808F1">
        <w:rPr>
          <w:rFonts w:ascii="Arial" w:hAnsi="Arial" w:cs="Arial"/>
          <w:b/>
          <w:color w:val="0146AD"/>
          <w:sz w:val="24"/>
          <w:szCs w:val="24"/>
        </w:rPr>
        <w:t>for</w:t>
      </w:r>
      <w:r w:rsidR="00C25C6B" w:rsidRPr="00D808F1">
        <w:rPr>
          <w:rFonts w:ascii="Arial" w:hAnsi="Arial" w:cs="Arial"/>
          <w:b/>
          <w:color w:val="0146AD"/>
          <w:sz w:val="24"/>
          <w:szCs w:val="24"/>
        </w:rPr>
        <w:t xml:space="preserve"> Effective Use of Patient Education</w:t>
      </w:r>
      <w:r w:rsidR="5A6D91AB" w:rsidRPr="00D808F1">
        <w:rPr>
          <w:rFonts w:ascii="Arial" w:hAnsi="Arial" w:cs="Arial"/>
          <w:b/>
          <w:color w:val="0146AD"/>
          <w:sz w:val="24"/>
          <w:szCs w:val="24"/>
        </w:rPr>
        <w:t xml:space="preserve"> Materials</w:t>
      </w:r>
      <w:r w:rsidR="00865A06" w:rsidRPr="00D808F1">
        <w:rPr>
          <w:rFonts w:ascii="Arial" w:hAnsi="Arial" w:cs="Arial"/>
          <w:b/>
          <w:color w:val="0146AD"/>
          <w:sz w:val="24"/>
          <w:szCs w:val="24"/>
        </w:rPr>
        <w:t xml:space="preserve"> </w:t>
      </w:r>
    </w:p>
    <w:p w14:paraId="25730D56" w14:textId="77777777" w:rsidR="00D229AE" w:rsidRPr="000C64ED" w:rsidRDefault="00D229AE" w:rsidP="006515B8">
      <w:pPr>
        <w:spacing w:after="0" w:line="240" w:lineRule="auto"/>
        <w:rPr>
          <w:rFonts w:ascii="Arial" w:hAnsi="Arial" w:cs="Arial"/>
        </w:rPr>
      </w:pPr>
    </w:p>
    <w:p w14:paraId="4218223E" w14:textId="4DF5F214" w:rsidR="00D166FB" w:rsidRDefault="00C25C6B" w:rsidP="006515B8">
      <w:pPr>
        <w:spacing w:line="240" w:lineRule="auto"/>
        <w:rPr>
          <w:rFonts w:ascii="Arial" w:hAnsi="Arial" w:cs="Arial"/>
        </w:rPr>
      </w:pPr>
      <w:r w:rsidRPr="000C64ED">
        <w:rPr>
          <w:rFonts w:ascii="Arial" w:hAnsi="Arial" w:cs="Arial"/>
        </w:rPr>
        <w:t>P</w:t>
      </w:r>
      <w:r w:rsidR="00424F94" w:rsidRPr="000C64ED">
        <w:rPr>
          <w:rFonts w:ascii="Arial" w:hAnsi="Arial" w:cs="Arial"/>
        </w:rPr>
        <w:t xml:space="preserve">atient education </w:t>
      </w:r>
      <w:r w:rsidR="00566C70" w:rsidRPr="000C64ED">
        <w:rPr>
          <w:rFonts w:ascii="Arial" w:hAnsi="Arial" w:cs="Arial"/>
        </w:rPr>
        <w:t xml:space="preserve">materials </w:t>
      </w:r>
      <w:r w:rsidRPr="000C64ED">
        <w:rPr>
          <w:rFonts w:ascii="Arial" w:hAnsi="Arial" w:cs="Arial"/>
        </w:rPr>
        <w:t xml:space="preserve">should always be used as a tool to </w:t>
      </w:r>
      <w:r w:rsidR="00C7673E" w:rsidRPr="000C64ED">
        <w:rPr>
          <w:rFonts w:ascii="Arial" w:hAnsi="Arial" w:cs="Arial"/>
        </w:rPr>
        <w:t xml:space="preserve">support </w:t>
      </w:r>
      <w:r w:rsidR="003B168C" w:rsidRPr="000C64ED">
        <w:rPr>
          <w:rFonts w:ascii="Arial" w:hAnsi="Arial" w:cs="Arial"/>
        </w:rPr>
        <w:t xml:space="preserve">a comprehensive </w:t>
      </w:r>
      <w:r w:rsidRPr="000C64ED">
        <w:rPr>
          <w:rFonts w:ascii="Arial" w:hAnsi="Arial" w:cs="Arial"/>
        </w:rPr>
        <w:t>patient education</w:t>
      </w:r>
      <w:r w:rsidR="003B168C" w:rsidRPr="000C64ED">
        <w:rPr>
          <w:rFonts w:ascii="Arial" w:hAnsi="Arial" w:cs="Arial"/>
        </w:rPr>
        <w:t xml:space="preserve"> strategy</w:t>
      </w:r>
      <w:r w:rsidRPr="000C64ED">
        <w:rPr>
          <w:rFonts w:ascii="Arial" w:hAnsi="Arial" w:cs="Arial"/>
        </w:rPr>
        <w:t>, and not</w:t>
      </w:r>
      <w:r w:rsidR="00DD61F8" w:rsidRPr="000C64ED">
        <w:rPr>
          <w:rFonts w:ascii="Arial" w:hAnsi="Arial" w:cs="Arial"/>
        </w:rPr>
        <w:t xml:space="preserve"> in isolation</w:t>
      </w:r>
      <w:r w:rsidR="003B168C" w:rsidRPr="000C64ED">
        <w:rPr>
          <w:rFonts w:ascii="Arial" w:hAnsi="Arial" w:cs="Arial"/>
        </w:rPr>
        <w:t xml:space="preserve">.  </w:t>
      </w:r>
    </w:p>
    <w:p w14:paraId="6F54C520" w14:textId="221B50FE" w:rsidR="00E40630" w:rsidRPr="000C64ED" w:rsidRDefault="00E40630" w:rsidP="006515B8">
      <w:pPr>
        <w:spacing w:line="240" w:lineRule="auto"/>
        <w:rPr>
          <w:rFonts w:ascii="Arial" w:hAnsi="Arial" w:cs="Arial"/>
        </w:rPr>
      </w:pPr>
      <w:r>
        <w:rPr>
          <w:rFonts w:ascii="Arial" w:hAnsi="Arial" w:cs="Arial"/>
          <w:b/>
          <w:noProof/>
          <w:lang w:eastAsia="en-CA"/>
        </w:rPr>
        <w:drawing>
          <wp:anchor distT="0" distB="0" distL="114300" distR="114300" simplePos="0" relativeHeight="251665411" behindDoc="1" locked="0" layoutInCell="1" allowOverlap="1" wp14:anchorId="0CFED733" wp14:editId="7F069892">
            <wp:simplePos x="0" y="0"/>
            <wp:positionH relativeFrom="column">
              <wp:posOffset>0</wp:posOffset>
            </wp:positionH>
            <wp:positionV relativeFrom="paragraph">
              <wp:posOffset>122064</wp:posOffset>
            </wp:positionV>
            <wp:extent cx="906780" cy="89979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ill Assesment by Shital Patel from the Noun Project cop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6780" cy="899795"/>
                    </a:xfrm>
                    <a:prstGeom prst="rect">
                      <a:avLst/>
                    </a:prstGeom>
                  </pic:spPr>
                </pic:pic>
              </a:graphicData>
            </a:graphic>
            <wp14:sizeRelH relativeFrom="page">
              <wp14:pctWidth>0</wp14:pctWidth>
            </wp14:sizeRelH>
            <wp14:sizeRelV relativeFrom="page">
              <wp14:pctHeight>0</wp14:pctHeight>
            </wp14:sizeRelV>
          </wp:anchor>
        </w:drawing>
      </w:r>
    </w:p>
    <w:p w14:paraId="7A96A391" w14:textId="77777777" w:rsidR="004C35F5" w:rsidRPr="00DA5BF4" w:rsidRDefault="00FF7ED7" w:rsidP="00077206">
      <w:pPr>
        <w:pStyle w:val="ListParagraph"/>
        <w:numPr>
          <w:ilvl w:val="0"/>
          <w:numId w:val="2"/>
        </w:numPr>
        <w:rPr>
          <w:rFonts w:ascii="Arial" w:hAnsi="Arial" w:cs="Arial"/>
          <w:b/>
          <w:color w:val="0146AD"/>
          <w:sz w:val="24"/>
          <w:szCs w:val="24"/>
        </w:rPr>
      </w:pPr>
      <w:r w:rsidRPr="00DA5BF4">
        <w:rPr>
          <w:rFonts w:ascii="Arial" w:hAnsi="Arial" w:cs="Arial"/>
          <w:b/>
          <w:color w:val="0146AD"/>
          <w:sz w:val="24"/>
          <w:szCs w:val="24"/>
        </w:rPr>
        <w:t>A</w:t>
      </w:r>
      <w:r w:rsidR="00D034BB" w:rsidRPr="00DA5BF4">
        <w:rPr>
          <w:rFonts w:ascii="Arial" w:hAnsi="Arial" w:cs="Arial"/>
          <w:b/>
          <w:color w:val="0146AD"/>
          <w:sz w:val="24"/>
          <w:szCs w:val="24"/>
        </w:rPr>
        <w:t>ssess</w:t>
      </w:r>
      <w:r w:rsidR="00740C89" w:rsidRPr="00DA5BF4">
        <w:rPr>
          <w:rFonts w:ascii="Arial" w:hAnsi="Arial" w:cs="Arial"/>
          <w:b/>
          <w:color w:val="0146AD"/>
          <w:sz w:val="24"/>
          <w:szCs w:val="24"/>
        </w:rPr>
        <w:t xml:space="preserve"> using PEEK: </w:t>
      </w:r>
    </w:p>
    <w:p w14:paraId="68C3C186" w14:textId="26386FB3" w:rsidR="00FF7C4D" w:rsidRPr="00DA5BF4" w:rsidRDefault="00740C89" w:rsidP="00DA5BF4">
      <w:pPr>
        <w:ind w:left="1800" w:firstLine="360"/>
        <w:rPr>
          <w:rFonts w:ascii="Arial" w:hAnsi="Arial" w:cs="Arial"/>
          <w:b/>
          <w:color w:val="0146AD"/>
        </w:rPr>
      </w:pPr>
      <w:r w:rsidRPr="00DA5BF4">
        <w:rPr>
          <w:rFonts w:ascii="Arial" w:hAnsi="Arial" w:cs="Arial"/>
          <w:b/>
          <w:color w:val="0146AD"/>
        </w:rPr>
        <w:t>Physical, Emotional, Experiential, Knowledge Readiness</w:t>
      </w:r>
      <w:r w:rsidR="00900032" w:rsidRPr="006A318B">
        <w:rPr>
          <w:rFonts w:ascii="Arial" w:hAnsi="Arial" w:cs="Arial"/>
          <w:b/>
          <w:color w:val="0146AD"/>
          <w:vertAlign w:val="superscript"/>
        </w:rPr>
        <w:t>1</w:t>
      </w:r>
    </w:p>
    <w:p w14:paraId="446A83BC" w14:textId="77777777" w:rsidR="00A76A5D" w:rsidRDefault="00A76A5D" w:rsidP="00A76A5D">
      <w:pPr>
        <w:rPr>
          <w:rFonts w:ascii="Arial" w:hAnsi="Arial" w:cs="Arial"/>
        </w:rPr>
      </w:pPr>
    </w:p>
    <w:p w14:paraId="1B1FD135" w14:textId="7C9D9503" w:rsidR="00DA5BF4" w:rsidRPr="00A76A5D" w:rsidRDefault="00DA5BF4" w:rsidP="00A76A5D">
      <w:pPr>
        <w:rPr>
          <w:rFonts w:ascii="Arial" w:hAnsi="Arial" w:cs="Arial"/>
        </w:rPr>
      </w:pPr>
      <w:r w:rsidRPr="00A76A5D">
        <w:rPr>
          <w:rFonts w:ascii="Arial" w:hAnsi="Arial" w:cs="Arial"/>
        </w:rPr>
        <w:t>Physical:</w:t>
      </w:r>
    </w:p>
    <w:p w14:paraId="2EA98CF0" w14:textId="77777777" w:rsidR="00DA5BF4" w:rsidRPr="003740AE" w:rsidRDefault="00DA5BF4" w:rsidP="00077206">
      <w:pPr>
        <w:pStyle w:val="ListParagraph"/>
        <w:numPr>
          <w:ilvl w:val="0"/>
          <w:numId w:val="9"/>
        </w:numPr>
        <w:rPr>
          <w:rFonts w:ascii="Arial" w:hAnsi="Arial" w:cs="Arial"/>
          <w:b/>
        </w:rPr>
      </w:pPr>
      <w:r w:rsidRPr="003740AE">
        <w:rPr>
          <w:rFonts w:ascii="Arial" w:hAnsi="Arial" w:cs="Arial"/>
        </w:rPr>
        <w:t xml:space="preserve">The best </w:t>
      </w:r>
      <w:r w:rsidRPr="003740AE">
        <w:rPr>
          <w:rFonts w:ascii="Arial" w:hAnsi="Arial" w:cs="Arial"/>
          <w:b/>
          <w:i/>
        </w:rPr>
        <w:t>possible</w:t>
      </w:r>
      <w:r w:rsidRPr="003740AE">
        <w:rPr>
          <w:rFonts w:ascii="Arial" w:hAnsi="Arial" w:cs="Arial"/>
        </w:rPr>
        <w:t xml:space="preserve"> circumstances for doing teaching</w:t>
      </w:r>
    </w:p>
    <w:p w14:paraId="39908CE2" w14:textId="77777777" w:rsidR="00DA5BF4" w:rsidRPr="003740AE" w:rsidRDefault="00DA5BF4" w:rsidP="00077206">
      <w:pPr>
        <w:pStyle w:val="ListParagraph"/>
        <w:numPr>
          <w:ilvl w:val="0"/>
          <w:numId w:val="9"/>
        </w:numPr>
        <w:rPr>
          <w:rFonts w:ascii="Arial" w:hAnsi="Arial" w:cs="Arial"/>
          <w:b/>
        </w:rPr>
      </w:pPr>
      <w:r w:rsidRPr="003740AE">
        <w:rPr>
          <w:rFonts w:ascii="Arial" w:hAnsi="Arial" w:cs="Arial"/>
        </w:rPr>
        <w:t>Timing – low stress, dedicated time when you will not be interrupted, avoid just before discharge</w:t>
      </w:r>
    </w:p>
    <w:p w14:paraId="79798EB1" w14:textId="77777777" w:rsidR="00DA5BF4" w:rsidRPr="003740AE" w:rsidRDefault="00DA5BF4" w:rsidP="00077206">
      <w:pPr>
        <w:pStyle w:val="ListParagraph"/>
        <w:numPr>
          <w:ilvl w:val="0"/>
          <w:numId w:val="9"/>
        </w:numPr>
        <w:rPr>
          <w:rFonts w:ascii="Arial" w:hAnsi="Arial" w:cs="Arial"/>
        </w:rPr>
      </w:pPr>
      <w:r w:rsidRPr="003740AE">
        <w:rPr>
          <w:rFonts w:ascii="Arial" w:hAnsi="Arial" w:cs="Arial"/>
        </w:rPr>
        <w:t>Environment – quiet, private, familiar area</w:t>
      </w:r>
    </w:p>
    <w:p w14:paraId="47641F46" w14:textId="07B86598" w:rsidR="00DA5BF4" w:rsidRPr="00A76A5D" w:rsidRDefault="00DA5BF4" w:rsidP="00A76A5D">
      <w:pPr>
        <w:rPr>
          <w:rFonts w:ascii="Arial" w:hAnsi="Arial" w:cs="Arial"/>
        </w:rPr>
      </w:pPr>
      <w:r w:rsidRPr="00A76A5D">
        <w:rPr>
          <w:rFonts w:ascii="Arial" w:hAnsi="Arial" w:cs="Arial"/>
        </w:rPr>
        <w:t>Emotional</w:t>
      </w:r>
      <w:r w:rsidR="00397D02" w:rsidRPr="00A76A5D">
        <w:rPr>
          <w:rFonts w:ascii="Arial" w:hAnsi="Arial" w:cs="Arial"/>
        </w:rPr>
        <w:t>:</w:t>
      </w:r>
    </w:p>
    <w:p w14:paraId="6710ADBF" w14:textId="77777777" w:rsidR="00DA5BF4" w:rsidRPr="003740AE" w:rsidRDefault="00DA5BF4" w:rsidP="00077206">
      <w:pPr>
        <w:pStyle w:val="ListParagraph"/>
        <w:numPr>
          <w:ilvl w:val="0"/>
          <w:numId w:val="9"/>
        </w:numPr>
        <w:rPr>
          <w:rFonts w:ascii="Arial" w:hAnsi="Arial" w:cs="Arial"/>
        </w:rPr>
      </w:pPr>
      <w:r w:rsidRPr="003740AE">
        <w:rPr>
          <w:rFonts w:ascii="Arial" w:hAnsi="Arial" w:cs="Arial"/>
        </w:rPr>
        <w:t>Developmental level</w:t>
      </w:r>
    </w:p>
    <w:p w14:paraId="05E6791E" w14:textId="77777777" w:rsidR="00DA5BF4" w:rsidRPr="003740AE" w:rsidRDefault="00DA5BF4" w:rsidP="00077206">
      <w:pPr>
        <w:pStyle w:val="ListParagraph"/>
        <w:numPr>
          <w:ilvl w:val="0"/>
          <w:numId w:val="9"/>
        </w:numPr>
        <w:rPr>
          <w:rFonts w:ascii="Arial" w:hAnsi="Arial" w:cs="Arial"/>
        </w:rPr>
      </w:pPr>
      <w:r w:rsidRPr="003740AE">
        <w:rPr>
          <w:rFonts w:ascii="Arial" w:hAnsi="Arial" w:cs="Arial"/>
        </w:rPr>
        <w:t>Frame of mind</w:t>
      </w:r>
    </w:p>
    <w:p w14:paraId="75C1299E" w14:textId="77777777" w:rsidR="00DA5BF4" w:rsidRPr="003740AE" w:rsidRDefault="00DA5BF4" w:rsidP="00077206">
      <w:pPr>
        <w:pStyle w:val="ListParagraph"/>
        <w:numPr>
          <w:ilvl w:val="0"/>
          <w:numId w:val="9"/>
        </w:numPr>
        <w:rPr>
          <w:rFonts w:ascii="Arial" w:hAnsi="Arial" w:cs="Arial"/>
        </w:rPr>
      </w:pPr>
      <w:r w:rsidRPr="003740AE">
        <w:rPr>
          <w:rFonts w:ascii="Arial" w:hAnsi="Arial" w:cs="Arial"/>
        </w:rPr>
        <w:t xml:space="preserve">You could ask the </w:t>
      </w:r>
      <w:r w:rsidRPr="00A9523E">
        <w:rPr>
          <w:rFonts w:ascii="Arial" w:hAnsi="Arial" w:cs="Arial"/>
        </w:rPr>
        <w:t>recipient</w:t>
      </w:r>
      <w:r w:rsidRPr="003740AE">
        <w:rPr>
          <w:rFonts w:ascii="Arial" w:hAnsi="Arial" w:cs="Arial"/>
        </w:rPr>
        <w:t>:</w:t>
      </w:r>
    </w:p>
    <w:p w14:paraId="0E669BAC" w14:textId="77777777" w:rsidR="00DA5BF4" w:rsidRPr="003740AE" w:rsidRDefault="00DA5BF4" w:rsidP="00077206">
      <w:pPr>
        <w:pStyle w:val="ListParagraph"/>
        <w:numPr>
          <w:ilvl w:val="1"/>
          <w:numId w:val="9"/>
        </w:numPr>
        <w:rPr>
          <w:rFonts w:ascii="Arial" w:hAnsi="Arial" w:cs="Arial"/>
        </w:rPr>
      </w:pPr>
      <w:r w:rsidRPr="003740AE">
        <w:rPr>
          <w:rFonts w:ascii="Arial" w:hAnsi="Arial" w:cs="Arial"/>
        </w:rPr>
        <w:t>How do you feel about …….?</w:t>
      </w:r>
    </w:p>
    <w:p w14:paraId="116EBFF9" w14:textId="77777777" w:rsidR="00DA5BF4" w:rsidRPr="003740AE" w:rsidRDefault="00DA5BF4" w:rsidP="00077206">
      <w:pPr>
        <w:pStyle w:val="ListParagraph"/>
        <w:numPr>
          <w:ilvl w:val="1"/>
          <w:numId w:val="9"/>
        </w:numPr>
        <w:rPr>
          <w:rFonts w:ascii="Arial" w:hAnsi="Arial" w:cs="Arial"/>
        </w:rPr>
      </w:pPr>
      <w:r w:rsidRPr="003740AE">
        <w:rPr>
          <w:rFonts w:ascii="Arial" w:hAnsi="Arial" w:cs="Arial"/>
        </w:rPr>
        <w:t>Are there any issues that might impact your learning right now?</w:t>
      </w:r>
    </w:p>
    <w:p w14:paraId="60C7668E" w14:textId="77777777" w:rsidR="00DA5BF4" w:rsidRPr="003740AE" w:rsidRDefault="00DA5BF4" w:rsidP="00077206">
      <w:pPr>
        <w:pStyle w:val="ListParagraph"/>
        <w:numPr>
          <w:ilvl w:val="1"/>
          <w:numId w:val="9"/>
        </w:numPr>
        <w:rPr>
          <w:rFonts w:ascii="Arial" w:hAnsi="Arial" w:cs="Arial"/>
        </w:rPr>
      </w:pPr>
      <w:r w:rsidRPr="003740AE">
        <w:rPr>
          <w:rFonts w:ascii="Arial" w:hAnsi="Arial" w:cs="Arial"/>
        </w:rPr>
        <w:t xml:space="preserve">What is on your mind right now regarding…..? </w:t>
      </w:r>
    </w:p>
    <w:p w14:paraId="5CB65124" w14:textId="025709B3" w:rsidR="00DA5BF4" w:rsidRPr="006C199D" w:rsidRDefault="00DA5BF4" w:rsidP="006C199D">
      <w:pPr>
        <w:rPr>
          <w:rFonts w:ascii="Arial" w:hAnsi="Arial" w:cs="Arial"/>
        </w:rPr>
      </w:pPr>
      <w:r w:rsidRPr="006C199D">
        <w:rPr>
          <w:rFonts w:ascii="Arial" w:hAnsi="Arial" w:cs="Arial"/>
        </w:rPr>
        <w:t>Knowledge</w:t>
      </w:r>
      <w:r w:rsidR="006C199D">
        <w:rPr>
          <w:rFonts w:ascii="Arial" w:hAnsi="Arial" w:cs="Arial"/>
        </w:rPr>
        <w:t>:</w:t>
      </w:r>
    </w:p>
    <w:p w14:paraId="5953C012" w14:textId="77777777" w:rsidR="00DA5BF4" w:rsidRPr="003740AE" w:rsidRDefault="00DA5BF4" w:rsidP="00077206">
      <w:pPr>
        <w:pStyle w:val="ListParagraph"/>
        <w:numPr>
          <w:ilvl w:val="0"/>
          <w:numId w:val="9"/>
        </w:numPr>
        <w:rPr>
          <w:rFonts w:ascii="Arial" w:hAnsi="Arial" w:cs="Arial"/>
        </w:rPr>
      </w:pPr>
      <w:r w:rsidRPr="003740AE">
        <w:rPr>
          <w:rFonts w:ascii="Arial" w:hAnsi="Arial" w:cs="Arial"/>
        </w:rPr>
        <w:t>Present knowledge base/previous learning</w:t>
      </w:r>
    </w:p>
    <w:p w14:paraId="7CFC6540" w14:textId="77777777" w:rsidR="00DA5BF4" w:rsidRPr="003740AE" w:rsidRDefault="00DA5BF4" w:rsidP="00077206">
      <w:pPr>
        <w:pStyle w:val="ListParagraph"/>
        <w:numPr>
          <w:ilvl w:val="0"/>
          <w:numId w:val="9"/>
        </w:numPr>
        <w:rPr>
          <w:rFonts w:ascii="Arial" w:hAnsi="Arial" w:cs="Arial"/>
        </w:rPr>
      </w:pPr>
      <w:r w:rsidRPr="003740AE">
        <w:rPr>
          <w:rFonts w:ascii="Arial" w:hAnsi="Arial" w:cs="Arial"/>
        </w:rPr>
        <w:t>Cognitive ability and learning disabilities</w:t>
      </w:r>
    </w:p>
    <w:p w14:paraId="79C54BF9" w14:textId="77777777" w:rsidR="00DA5BF4" w:rsidRPr="003740AE" w:rsidRDefault="00DA5BF4" w:rsidP="00077206">
      <w:pPr>
        <w:pStyle w:val="ListParagraph"/>
        <w:numPr>
          <w:ilvl w:val="0"/>
          <w:numId w:val="9"/>
        </w:numPr>
        <w:rPr>
          <w:rFonts w:ascii="Arial" w:hAnsi="Arial" w:cs="Arial"/>
        </w:rPr>
      </w:pPr>
      <w:r w:rsidRPr="003740AE">
        <w:rPr>
          <w:rFonts w:ascii="Arial" w:hAnsi="Arial" w:cs="Arial"/>
        </w:rPr>
        <w:t>Literacy</w:t>
      </w:r>
    </w:p>
    <w:p w14:paraId="210075E3" w14:textId="77777777" w:rsidR="00DA5BF4" w:rsidRPr="003740AE" w:rsidRDefault="00DA5BF4" w:rsidP="00077206">
      <w:pPr>
        <w:pStyle w:val="ListParagraph"/>
        <w:numPr>
          <w:ilvl w:val="0"/>
          <w:numId w:val="9"/>
        </w:numPr>
        <w:rPr>
          <w:rFonts w:ascii="Arial" w:hAnsi="Arial" w:cs="Arial"/>
        </w:rPr>
      </w:pPr>
      <w:r w:rsidRPr="003740AE">
        <w:rPr>
          <w:rFonts w:ascii="Arial" w:hAnsi="Arial" w:cs="Arial"/>
        </w:rPr>
        <w:t>Health literacy</w:t>
      </w:r>
    </w:p>
    <w:p w14:paraId="29B744A2" w14:textId="77777777" w:rsidR="00DA5BF4" w:rsidRPr="003740AE" w:rsidRDefault="00DA5BF4" w:rsidP="00077206">
      <w:pPr>
        <w:pStyle w:val="ListParagraph"/>
        <w:numPr>
          <w:ilvl w:val="1"/>
          <w:numId w:val="9"/>
        </w:numPr>
        <w:rPr>
          <w:rFonts w:ascii="Arial" w:hAnsi="Arial" w:cs="Arial"/>
        </w:rPr>
      </w:pPr>
      <w:r w:rsidRPr="003740AE">
        <w:rPr>
          <w:rFonts w:ascii="Arial" w:hAnsi="Arial" w:cs="Arial"/>
        </w:rPr>
        <w:t>Ability to understand, process and use health information (verbal, written, visual etc.) in order to make informed decisions specific to one’s health</w:t>
      </w:r>
    </w:p>
    <w:p w14:paraId="76D0B30B" w14:textId="77777777" w:rsidR="00DA5BF4" w:rsidRPr="003740AE" w:rsidRDefault="00DA5BF4" w:rsidP="00077206">
      <w:pPr>
        <w:pStyle w:val="ListParagraph"/>
        <w:numPr>
          <w:ilvl w:val="1"/>
          <w:numId w:val="9"/>
        </w:numPr>
        <w:rPr>
          <w:rFonts w:ascii="Arial" w:hAnsi="Arial" w:cs="Arial"/>
        </w:rPr>
      </w:pPr>
      <w:r w:rsidRPr="003740AE">
        <w:rPr>
          <w:rFonts w:ascii="Arial" w:hAnsi="Arial" w:cs="Arial"/>
        </w:rPr>
        <w:t>Influenced by many factors, such as culture/language and knowledge of health topics &amp; health care systems</w:t>
      </w:r>
      <w:r w:rsidRPr="00323AD9">
        <w:rPr>
          <w:rFonts w:ascii="Arial" w:hAnsi="Arial" w:cs="Arial"/>
          <w:vertAlign w:val="superscript"/>
        </w:rPr>
        <w:t>2</w:t>
      </w:r>
    </w:p>
    <w:p w14:paraId="2FCE5F03" w14:textId="22FBF96D" w:rsidR="00DA5BF4" w:rsidRDefault="00DA5BF4" w:rsidP="00B06AE7">
      <w:pPr>
        <w:pStyle w:val="ListParagraph"/>
        <w:ind w:left="2160"/>
        <w:rPr>
          <w:rFonts w:ascii="Arial" w:hAnsi="Arial" w:cs="Arial"/>
        </w:rPr>
      </w:pPr>
    </w:p>
    <w:p w14:paraId="0BC09BB2" w14:textId="379C912E" w:rsidR="00B06AE7" w:rsidRPr="000C64ED" w:rsidRDefault="00A572EF" w:rsidP="00B06AE7">
      <w:pPr>
        <w:pStyle w:val="ListParagraph"/>
        <w:ind w:left="2160"/>
        <w:rPr>
          <w:rFonts w:ascii="Arial" w:hAnsi="Arial" w:cs="Arial"/>
        </w:rPr>
      </w:pPr>
      <w:r>
        <w:rPr>
          <w:noProof/>
          <w:lang w:eastAsia="en-CA"/>
        </w:rPr>
        <w:drawing>
          <wp:anchor distT="0" distB="0" distL="114300" distR="114300" simplePos="0" relativeHeight="251667459" behindDoc="0" locked="0" layoutInCell="1" allowOverlap="1" wp14:anchorId="7323CBF3" wp14:editId="360355E3">
            <wp:simplePos x="0" y="0"/>
            <wp:positionH relativeFrom="column">
              <wp:posOffset>-332261</wp:posOffset>
            </wp:positionH>
            <wp:positionV relativeFrom="paragraph">
              <wp:posOffset>94974</wp:posOffset>
            </wp:positionV>
            <wp:extent cx="1265555" cy="899160"/>
            <wp:effectExtent l="0" t="0" r="444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stom.png"/>
                    <pic:cNvPicPr/>
                  </pic:nvPicPr>
                  <pic:blipFill rotWithShape="1">
                    <a:blip r:embed="rId12" cstate="print">
                      <a:extLst>
                        <a:ext uri="{28A0092B-C50C-407E-A947-70E740481C1C}">
                          <a14:useLocalDpi xmlns:a14="http://schemas.microsoft.com/office/drawing/2010/main" val="0"/>
                        </a:ext>
                      </a:extLst>
                    </a:blip>
                    <a:srcRect r="13198"/>
                    <a:stretch/>
                  </pic:blipFill>
                  <pic:spPr bwMode="auto">
                    <a:xfrm>
                      <a:off x="0" y="0"/>
                      <a:ext cx="1265555"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792F3E" w14:textId="3F1CC4A3" w:rsidR="00552B0B" w:rsidRDefault="00552B0B" w:rsidP="00077206">
      <w:pPr>
        <w:pStyle w:val="ListParagraph"/>
        <w:numPr>
          <w:ilvl w:val="0"/>
          <w:numId w:val="2"/>
        </w:numPr>
        <w:rPr>
          <w:rFonts w:ascii="Arial" w:hAnsi="Arial" w:cs="Arial"/>
          <w:b/>
          <w:color w:val="0146AD"/>
          <w:sz w:val="24"/>
          <w:szCs w:val="24"/>
        </w:rPr>
      </w:pPr>
      <w:r w:rsidRPr="00323AD9">
        <w:rPr>
          <w:rFonts w:ascii="Arial" w:hAnsi="Arial" w:cs="Arial"/>
          <w:b/>
          <w:color w:val="0146AD"/>
          <w:sz w:val="24"/>
          <w:szCs w:val="24"/>
        </w:rPr>
        <w:t>Customize</w:t>
      </w:r>
      <w:r w:rsidR="003B168C" w:rsidRPr="00323AD9">
        <w:rPr>
          <w:rFonts w:ascii="Arial" w:hAnsi="Arial" w:cs="Arial"/>
          <w:b/>
          <w:color w:val="0146AD"/>
          <w:sz w:val="24"/>
          <w:szCs w:val="24"/>
        </w:rPr>
        <w:t xml:space="preserve"> Education </w:t>
      </w:r>
    </w:p>
    <w:p w14:paraId="4DB0707D" w14:textId="77777777" w:rsidR="00C95CFA" w:rsidRPr="00323AD9" w:rsidRDefault="00C95CFA" w:rsidP="00C95CFA">
      <w:pPr>
        <w:pStyle w:val="ListParagraph"/>
        <w:ind w:left="1440"/>
        <w:rPr>
          <w:rFonts w:ascii="Arial" w:hAnsi="Arial" w:cs="Arial"/>
          <w:b/>
          <w:color w:val="0146AD"/>
          <w:sz w:val="24"/>
          <w:szCs w:val="24"/>
        </w:rPr>
      </w:pPr>
    </w:p>
    <w:p w14:paraId="52B114D1" w14:textId="7BF57AD5" w:rsidR="00835DA0" w:rsidRPr="00963141" w:rsidRDefault="00835DA0" w:rsidP="00077206">
      <w:pPr>
        <w:pStyle w:val="ListParagraph"/>
        <w:numPr>
          <w:ilvl w:val="0"/>
          <w:numId w:val="5"/>
        </w:numPr>
        <w:rPr>
          <w:rFonts w:ascii="Arial" w:hAnsi="Arial" w:cs="Arial"/>
        </w:rPr>
      </w:pPr>
      <w:r w:rsidRPr="00963141">
        <w:rPr>
          <w:rFonts w:ascii="Arial" w:hAnsi="Arial" w:cs="Arial"/>
        </w:rPr>
        <w:t>Choose strategies &amp; resources that will be most effective for the individual based on above assessment</w:t>
      </w:r>
    </w:p>
    <w:p w14:paraId="0DFCCCCD" w14:textId="77777777" w:rsidR="004D695D" w:rsidRDefault="00835DA0" w:rsidP="00077206">
      <w:pPr>
        <w:pStyle w:val="ListParagraph"/>
        <w:numPr>
          <w:ilvl w:val="0"/>
          <w:numId w:val="5"/>
        </w:numPr>
        <w:rPr>
          <w:rFonts w:ascii="Arial" w:hAnsi="Arial" w:cs="Arial"/>
        </w:rPr>
      </w:pPr>
      <w:r w:rsidRPr="00963141">
        <w:rPr>
          <w:rFonts w:ascii="Arial" w:hAnsi="Arial" w:cs="Arial"/>
        </w:rPr>
        <w:t>Personalize</w:t>
      </w:r>
      <w:r w:rsidR="00993A6D" w:rsidRPr="00963141">
        <w:rPr>
          <w:rFonts w:ascii="Arial" w:hAnsi="Arial" w:cs="Arial"/>
        </w:rPr>
        <w:t> whatever patient education</w:t>
      </w:r>
      <w:r w:rsidRPr="00963141">
        <w:rPr>
          <w:rFonts w:ascii="Arial" w:hAnsi="Arial" w:cs="Arial"/>
        </w:rPr>
        <w:t xml:space="preserve"> material</w:t>
      </w:r>
      <w:r w:rsidR="00993A6D" w:rsidRPr="00963141">
        <w:rPr>
          <w:rFonts w:ascii="Arial" w:hAnsi="Arial" w:cs="Arial"/>
        </w:rPr>
        <w:t>/resource you are using</w:t>
      </w:r>
      <w:r w:rsidRPr="00963141">
        <w:rPr>
          <w:rFonts w:ascii="Arial" w:hAnsi="Arial" w:cs="Arial"/>
        </w:rPr>
        <w:t xml:space="preserve"> by adding the patient's name, medicines, and/or specific care instructions.</w:t>
      </w:r>
    </w:p>
    <w:p w14:paraId="316B760E" w14:textId="77777777" w:rsidR="00632276" w:rsidRDefault="00632276">
      <w:pPr>
        <w:rPr>
          <w:rFonts w:ascii="Arial" w:hAnsi="Arial" w:cs="Arial"/>
          <w:b/>
          <w:i/>
          <w:color w:val="000000" w:themeColor="text1"/>
        </w:rPr>
      </w:pPr>
      <w:r>
        <w:rPr>
          <w:rFonts w:ascii="Arial" w:hAnsi="Arial" w:cs="Arial"/>
          <w:b/>
          <w:i/>
          <w:color w:val="000000" w:themeColor="text1"/>
        </w:rPr>
        <w:br w:type="page"/>
      </w:r>
    </w:p>
    <w:p w14:paraId="7BF6EDEA" w14:textId="44EF7515" w:rsidR="00552B0B" w:rsidRPr="004D695D" w:rsidRDefault="00552B0B" w:rsidP="004D695D">
      <w:pPr>
        <w:rPr>
          <w:rFonts w:ascii="Arial" w:hAnsi="Arial" w:cs="Arial"/>
        </w:rPr>
      </w:pPr>
      <w:r w:rsidRPr="004D695D">
        <w:rPr>
          <w:rFonts w:ascii="Arial" w:hAnsi="Arial" w:cs="Arial"/>
          <w:b/>
          <w:i/>
          <w:color w:val="000000" w:themeColor="text1"/>
        </w:rPr>
        <w:lastRenderedPageBreak/>
        <w:t>Strategies</w:t>
      </w:r>
    </w:p>
    <w:p w14:paraId="4863EAA3" w14:textId="77777777" w:rsidR="00B4136D" w:rsidRPr="000C64ED" w:rsidRDefault="00B4136D" w:rsidP="00077206">
      <w:pPr>
        <w:pStyle w:val="ListParagraph"/>
        <w:numPr>
          <w:ilvl w:val="0"/>
          <w:numId w:val="9"/>
        </w:numPr>
        <w:rPr>
          <w:rFonts w:ascii="Arial" w:hAnsi="Arial" w:cs="Arial"/>
        </w:rPr>
      </w:pPr>
      <w:r w:rsidRPr="000C64ED">
        <w:rPr>
          <w:rFonts w:ascii="Arial" w:hAnsi="Arial" w:cs="Arial"/>
        </w:rPr>
        <w:t>Circle or highlight the most important points as you talk about them.</w:t>
      </w:r>
    </w:p>
    <w:p w14:paraId="27554D5C" w14:textId="78114036" w:rsidR="009E7B47" w:rsidRPr="000C64ED" w:rsidRDefault="009E7B47" w:rsidP="00077206">
      <w:pPr>
        <w:pStyle w:val="ListParagraph"/>
        <w:numPr>
          <w:ilvl w:val="0"/>
          <w:numId w:val="9"/>
        </w:numPr>
        <w:rPr>
          <w:rFonts w:ascii="Arial" w:hAnsi="Arial" w:cs="Arial"/>
        </w:rPr>
      </w:pPr>
      <w:r w:rsidRPr="000C64ED">
        <w:rPr>
          <w:rFonts w:ascii="Arial" w:hAnsi="Arial" w:cs="Arial"/>
        </w:rPr>
        <w:t>Use materials that are colourful and interesting whenever possible</w:t>
      </w:r>
    </w:p>
    <w:p w14:paraId="20B0700A" w14:textId="669087B2" w:rsidR="00835DA0" w:rsidRPr="000C64ED" w:rsidRDefault="00835DA0" w:rsidP="00077206">
      <w:pPr>
        <w:pStyle w:val="ListParagraph"/>
        <w:numPr>
          <w:ilvl w:val="0"/>
          <w:numId w:val="9"/>
        </w:numPr>
        <w:rPr>
          <w:rFonts w:ascii="Arial" w:hAnsi="Arial" w:cs="Arial"/>
        </w:rPr>
      </w:pPr>
      <w:r w:rsidRPr="000C64ED">
        <w:rPr>
          <w:rFonts w:ascii="Arial" w:hAnsi="Arial" w:cs="Arial"/>
        </w:rPr>
        <w:t>R</w:t>
      </w:r>
      <w:r w:rsidR="00C54B9F" w:rsidRPr="000C64ED">
        <w:rPr>
          <w:rFonts w:ascii="Arial" w:hAnsi="Arial" w:cs="Arial"/>
        </w:rPr>
        <w:t>eview</w:t>
      </w:r>
      <w:r w:rsidRPr="000C64ED">
        <w:rPr>
          <w:rFonts w:ascii="Arial" w:hAnsi="Arial" w:cs="Arial"/>
        </w:rPr>
        <w:t xml:space="preserve"> material with the </w:t>
      </w:r>
      <w:r w:rsidR="00740C89" w:rsidRPr="000C64ED">
        <w:rPr>
          <w:rFonts w:ascii="Arial" w:hAnsi="Arial" w:cs="Arial"/>
        </w:rPr>
        <w:t>recipient</w:t>
      </w:r>
      <w:r w:rsidRPr="000C64ED">
        <w:rPr>
          <w:rFonts w:ascii="Arial" w:hAnsi="Arial" w:cs="Arial"/>
        </w:rPr>
        <w:t xml:space="preserve"> more than once. New learning requires repetition for comprehension. This can take place wit</w:t>
      </w:r>
      <w:r w:rsidR="00C54B9F" w:rsidRPr="000C64ED">
        <w:rPr>
          <w:rFonts w:ascii="Arial" w:hAnsi="Arial" w:cs="Arial"/>
        </w:rPr>
        <w:t>h different team members within</w:t>
      </w:r>
      <w:r w:rsidRPr="000C64ED">
        <w:rPr>
          <w:rFonts w:ascii="Arial" w:hAnsi="Arial" w:cs="Arial"/>
        </w:rPr>
        <w:t xml:space="preserve"> clinic or inpatient visits</w:t>
      </w:r>
    </w:p>
    <w:p w14:paraId="642EFFF0" w14:textId="59FE32F2" w:rsidR="00835DA0" w:rsidRPr="000C64ED" w:rsidRDefault="00835DA0" w:rsidP="00077206">
      <w:pPr>
        <w:pStyle w:val="ListParagraph"/>
        <w:numPr>
          <w:ilvl w:val="0"/>
          <w:numId w:val="9"/>
        </w:numPr>
        <w:rPr>
          <w:rFonts w:ascii="Arial" w:hAnsi="Arial" w:cs="Arial"/>
        </w:rPr>
      </w:pPr>
      <w:r w:rsidRPr="000C64ED">
        <w:rPr>
          <w:rFonts w:ascii="Arial" w:hAnsi="Arial" w:cs="Arial"/>
        </w:rPr>
        <w:t>Use multiple strategies for teaching in order to meet the needs of different learning styles.</w:t>
      </w:r>
    </w:p>
    <w:p w14:paraId="026F3354" w14:textId="34223C1E" w:rsidR="00753955" w:rsidRPr="000C64ED" w:rsidRDefault="00753955" w:rsidP="00077206">
      <w:pPr>
        <w:pStyle w:val="ListParagraph"/>
        <w:numPr>
          <w:ilvl w:val="0"/>
          <w:numId w:val="9"/>
        </w:numPr>
        <w:rPr>
          <w:rFonts w:ascii="Arial" w:hAnsi="Arial" w:cs="Arial"/>
        </w:rPr>
      </w:pPr>
      <w:r w:rsidRPr="000C64ED">
        <w:rPr>
          <w:rFonts w:ascii="Arial" w:hAnsi="Arial" w:cs="Arial"/>
        </w:rPr>
        <w:t xml:space="preserve">When literacy level is low, consider strategies such as recording </w:t>
      </w:r>
      <w:r w:rsidR="00B37E34" w:rsidRPr="000C64ED">
        <w:rPr>
          <w:rFonts w:ascii="Arial" w:hAnsi="Arial" w:cs="Arial"/>
        </w:rPr>
        <w:t xml:space="preserve">the </w:t>
      </w:r>
      <w:r w:rsidRPr="000C64ED">
        <w:rPr>
          <w:rFonts w:ascii="Arial" w:hAnsi="Arial" w:cs="Arial"/>
        </w:rPr>
        <w:t xml:space="preserve">discussion or reading </w:t>
      </w:r>
      <w:r w:rsidR="00B37E34" w:rsidRPr="000C64ED">
        <w:rPr>
          <w:rFonts w:ascii="Arial" w:hAnsi="Arial" w:cs="Arial"/>
        </w:rPr>
        <w:t>the</w:t>
      </w:r>
      <w:r w:rsidRPr="000C64ED">
        <w:rPr>
          <w:rFonts w:ascii="Arial" w:hAnsi="Arial" w:cs="Arial"/>
        </w:rPr>
        <w:t xml:space="preserve"> pamphlet </w:t>
      </w:r>
    </w:p>
    <w:p w14:paraId="070621FD" w14:textId="02E51BDB" w:rsidR="00B83C30" w:rsidRPr="00327F8C" w:rsidRDefault="00740C89" w:rsidP="00077206">
      <w:pPr>
        <w:pStyle w:val="ListParagraph"/>
        <w:numPr>
          <w:ilvl w:val="0"/>
          <w:numId w:val="9"/>
        </w:numPr>
        <w:rPr>
          <w:rFonts w:ascii="Arial" w:hAnsi="Arial" w:cs="Arial"/>
        </w:rPr>
      </w:pPr>
      <w:r w:rsidRPr="000C64ED">
        <w:rPr>
          <w:rFonts w:ascii="Arial" w:hAnsi="Arial" w:cs="Arial"/>
        </w:rPr>
        <w:t>Use plain language</w:t>
      </w:r>
      <w:r w:rsidR="00327F8C">
        <w:rPr>
          <w:rFonts w:ascii="Arial" w:hAnsi="Arial" w:cs="Arial"/>
        </w:rPr>
        <w:t xml:space="preserve">. </w:t>
      </w:r>
      <w:r w:rsidR="00B83C30" w:rsidRPr="00327F8C">
        <w:rPr>
          <w:rFonts w:ascii="Arial" w:hAnsi="Arial" w:cs="Arial"/>
        </w:rPr>
        <w:t>Key elements of plain language include:</w:t>
      </w:r>
    </w:p>
    <w:p w14:paraId="11529A50" w14:textId="6DFA6B50" w:rsidR="00B83C30" w:rsidRPr="000C64ED" w:rsidRDefault="007828C7" w:rsidP="00077206">
      <w:pPr>
        <w:pStyle w:val="ListParagraph"/>
        <w:numPr>
          <w:ilvl w:val="1"/>
          <w:numId w:val="9"/>
        </w:numPr>
        <w:rPr>
          <w:rFonts w:ascii="Arial" w:hAnsi="Arial" w:cs="Arial"/>
        </w:rPr>
      </w:pPr>
      <w:r w:rsidRPr="000C64ED">
        <w:rPr>
          <w:rFonts w:ascii="Arial" w:hAnsi="Arial" w:cs="Arial"/>
        </w:rPr>
        <w:t>Order</w:t>
      </w:r>
      <w:r w:rsidR="00B83C30" w:rsidRPr="000C64ED">
        <w:rPr>
          <w:rFonts w:ascii="Arial" w:hAnsi="Arial" w:cs="Arial"/>
        </w:rPr>
        <w:t xml:space="preserve"> information </w:t>
      </w:r>
      <w:r w:rsidRPr="000C64ED">
        <w:rPr>
          <w:rFonts w:ascii="Arial" w:hAnsi="Arial" w:cs="Arial"/>
        </w:rPr>
        <w:t>form most important to least important</w:t>
      </w:r>
    </w:p>
    <w:p w14:paraId="28F6B9C5" w14:textId="24100315" w:rsidR="00B83C30" w:rsidRPr="000C64ED" w:rsidRDefault="00B83C30" w:rsidP="00077206">
      <w:pPr>
        <w:pStyle w:val="ListParagraph"/>
        <w:numPr>
          <w:ilvl w:val="1"/>
          <w:numId w:val="9"/>
        </w:numPr>
        <w:rPr>
          <w:rFonts w:ascii="Arial" w:hAnsi="Arial" w:cs="Arial"/>
        </w:rPr>
      </w:pPr>
      <w:r w:rsidRPr="000C64ED">
        <w:rPr>
          <w:rFonts w:ascii="Arial" w:hAnsi="Arial" w:cs="Arial"/>
        </w:rPr>
        <w:t>Break</w:t>
      </w:r>
      <w:r w:rsidR="007828C7" w:rsidRPr="000C64ED">
        <w:rPr>
          <w:rFonts w:ascii="Arial" w:hAnsi="Arial" w:cs="Arial"/>
        </w:rPr>
        <w:t xml:space="preserve"> down information into simple</w:t>
      </w:r>
      <w:r w:rsidR="00730D0C" w:rsidRPr="000C64ED">
        <w:rPr>
          <w:rFonts w:ascii="Arial" w:hAnsi="Arial" w:cs="Arial"/>
        </w:rPr>
        <w:t>,</w:t>
      </w:r>
      <w:r w:rsidR="007828C7" w:rsidRPr="000C64ED">
        <w:rPr>
          <w:rFonts w:ascii="Arial" w:hAnsi="Arial" w:cs="Arial"/>
        </w:rPr>
        <w:t xml:space="preserve"> manageable </w:t>
      </w:r>
      <w:r w:rsidR="00730D0C" w:rsidRPr="000C64ED">
        <w:rPr>
          <w:rFonts w:ascii="Arial" w:hAnsi="Arial" w:cs="Arial"/>
        </w:rPr>
        <w:t>sections</w:t>
      </w:r>
    </w:p>
    <w:p w14:paraId="1C4171B7" w14:textId="3DDE2709" w:rsidR="00B83C30" w:rsidRPr="000C64ED" w:rsidRDefault="00730D0C" w:rsidP="00077206">
      <w:pPr>
        <w:pStyle w:val="ListParagraph"/>
        <w:numPr>
          <w:ilvl w:val="1"/>
          <w:numId w:val="9"/>
        </w:numPr>
        <w:rPr>
          <w:rFonts w:ascii="Arial" w:hAnsi="Arial" w:cs="Arial"/>
        </w:rPr>
      </w:pPr>
      <w:r w:rsidRPr="000C64ED">
        <w:rPr>
          <w:rFonts w:ascii="Arial" w:hAnsi="Arial" w:cs="Arial"/>
        </w:rPr>
        <w:t>Use</w:t>
      </w:r>
      <w:r w:rsidR="007828C7" w:rsidRPr="000C64ED">
        <w:rPr>
          <w:rFonts w:ascii="Arial" w:hAnsi="Arial" w:cs="Arial"/>
        </w:rPr>
        <w:t xml:space="preserve"> plain</w:t>
      </w:r>
      <w:r w:rsidR="00B83C30" w:rsidRPr="000C64ED">
        <w:rPr>
          <w:rFonts w:ascii="Arial" w:hAnsi="Arial" w:cs="Arial"/>
        </w:rPr>
        <w:t xml:space="preserve"> langu</w:t>
      </w:r>
      <w:r w:rsidR="007828C7" w:rsidRPr="000C64ED">
        <w:rPr>
          <w:rFonts w:ascii="Arial" w:hAnsi="Arial" w:cs="Arial"/>
        </w:rPr>
        <w:t>age as much as possible and explain any medical terminology</w:t>
      </w:r>
    </w:p>
    <w:p w14:paraId="0A95F82A" w14:textId="77777777" w:rsidR="007365D3" w:rsidRDefault="00B83C30" w:rsidP="00077206">
      <w:pPr>
        <w:pStyle w:val="ListParagraph"/>
        <w:numPr>
          <w:ilvl w:val="1"/>
          <w:numId w:val="9"/>
        </w:numPr>
        <w:rPr>
          <w:rFonts w:ascii="Arial" w:hAnsi="Arial" w:cs="Arial"/>
        </w:rPr>
      </w:pPr>
      <w:r w:rsidRPr="000C64ED">
        <w:rPr>
          <w:rFonts w:ascii="Arial" w:hAnsi="Arial" w:cs="Arial"/>
        </w:rPr>
        <w:t>Clarify any misunderstanding</w:t>
      </w:r>
      <w:r w:rsidR="00730D0C" w:rsidRPr="000C64ED">
        <w:rPr>
          <w:rFonts w:ascii="Arial" w:hAnsi="Arial" w:cs="Arial"/>
        </w:rPr>
        <w:t>s</w:t>
      </w:r>
      <w:r w:rsidRPr="000C64ED">
        <w:rPr>
          <w:rFonts w:ascii="Arial" w:hAnsi="Arial" w:cs="Arial"/>
        </w:rPr>
        <w:t xml:space="preserve"> before moving on. If there is </w:t>
      </w:r>
      <w:r w:rsidR="00730D0C" w:rsidRPr="000C64ED">
        <w:rPr>
          <w:rFonts w:ascii="Arial" w:hAnsi="Arial" w:cs="Arial"/>
        </w:rPr>
        <w:t>a m</w:t>
      </w:r>
      <w:r w:rsidRPr="000C64ED">
        <w:rPr>
          <w:rFonts w:ascii="Arial" w:hAnsi="Arial" w:cs="Arial"/>
        </w:rPr>
        <w:t>isunderstanding, try to explain it in a different way</w:t>
      </w:r>
    </w:p>
    <w:p w14:paraId="20DAF242" w14:textId="1F9DFA3F" w:rsidR="008405E1" w:rsidRPr="007365D3" w:rsidRDefault="008405E1" w:rsidP="00077206">
      <w:pPr>
        <w:pStyle w:val="ListParagraph"/>
        <w:numPr>
          <w:ilvl w:val="2"/>
          <w:numId w:val="9"/>
        </w:numPr>
        <w:rPr>
          <w:rFonts w:ascii="Arial" w:hAnsi="Arial" w:cs="Arial"/>
        </w:rPr>
      </w:pPr>
      <w:r w:rsidRPr="007365D3">
        <w:rPr>
          <w:rFonts w:ascii="Arial" w:hAnsi="Arial" w:cs="Arial"/>
        </w:rPr>
        <w:t>E</w:t>
      </w:r>
      <w:r w:rsidR="00B37E34" w:rsidRPr="007365D3">
        <w:rPr>
          <w:rFonts w:ascii="Arial" w:hAnsi="Arial" w:cs="Arial"/>
        </w:rPr>
        <w:t>.</w:t>
      </w:r>
      <w:r w:rsidRPr="007365D3">
        <w:rPr>
          <w:rFonts w:ascii="Arial" w:hAnsi="Arial" w:cs="Arial"/>
        </w:rPr>
        <w:t>g. Saying “health problem” instead of “condition”</w:t>
      </w:r>
      <w:r w:rsidR="009E7B47" w:rsidRPr="007365D3">
        <w:rPr>
          <w:rFonts w:ascii="Arial" w:hAnsi="Arial" w:cs="Arial"/>
        </w:rPr>
        <w:t xml:space="preserve"> (more examples at the end of the document)</w:t>
      </w:r>
    </w:p>
    <w:p w14:paraId="69806715" w14:textId="4CF844FA" w:rsidR="00D754E1" w:rsidRPr="000C64ED" w:rsidRDefault="00D754E1" w:rsidP="00077206">
      <w:pPr>
        <w:pStyle w:val="ListParagraph"/>
        <w:numPr>
          <w:ilvl w:val="0"/>
          <w:numId w:val="9"/>
        </w:numPr>
        <w:rPr>
          <w:rFonts w:ascii="Arial" w:hAnsi="Arial" w:cs="Arial"/>
        </w:rPr>
      </w:pPr>
      <w:r w:rsidRPr="000C64ED">
        <w:rPr>
          <w:rFonts w:ascii="Arial" w:hAnsi="Arial" w:cs="Arial"/>
        </w:rPr>
        <w:t>Document a brief summary of teaching provided, so you a</w:t>
      </w:r>
      <w:r w:rsidR="00C54B9F" w:rsidRPr="000C64ED">
        <w:rPr>
          <w:rFonts w:ascii="Arial" w:hAnsi="Arial" w:cs="Arial"/>
        </w:rPr>
        <w:t>nd other team members are aware of content that w</w:t>
      </w:r>
      <w:r w:rsidR="00C54B9F" w:rsidRPr="00546DF3">
        <w:rPr>
          <w:rFonts w:ascii="Arial" w:hAnsi="Arial" w:cs="Arial"/>
        </w:rPr>
        <w:t>a</w:t>
      </w:r>
      <w:r w:rsidR="00C54B9F" w:rsidRPr="000C64ED">
        <w:rPr>
          <w:rFonts w:ascii="Arial" w:hAnsi="Arial" w:cs="Arial"/>
        </w:rPr>
        <w:t xml:space="preserve">s previously reviewed, prior to the </w:t>
      </w:r>
      <w:r w:rsidRPr="000C64ED">
        <w:rPr>
          <w:rFonts w:ascii="Arial" w:hAnsi="Arial" w:cs="Arial"/>
        </w:rPr>
        <w:t xml:space="preserve">next </w:t>
      </w:r>
      <w:r w:rsidR="00C54B9F" w:rsidRPr="000C64ED">
        <w:rPr>
          <w:rFonts w:ascii="Arial" w:hAnsi="Arial" w:cs="Arial"/>
        </w:rPr>
        <w:t xml:space="preserve">hospital </w:t>
      </w:r>
      <w:r w:rsidRPr="000C64ED">
        <w:rPr>
          <w:rFonts w:ascii="Arial" w:hAnsi="Arial" w:cs="Arial"/>
        </w:rPr>
        <w:t>visit</w:t>
      </w:r>
    </w:p>
    <w:p w14:paraId="1A543014" w14:textId="2827B695" w:rsidR="00867690" w:rsidRDefault="00BB4774" w:rsidP="00077206">
      <w:pPr>
        <w:pStyle w:val="ListParagraph"/>
        <w:numPr>
          <w:ilvl w:val="0"/>
          <w:numId w:val="9"/>
        </w:numPr>
        <w:rPr>
          <w:rFonts w:ascii="Arial" w:hAnsi="Arial" w:cs="Arial"/>
        </w:rPr>
      </w:pPr>
      <w:r w:rsidRPr="000C64ED">
        <w:rPr>
          <w:rFonts w:ascii="Arial" w:hAnsi="Arial" w:cs="Arial"/>
        </w:rPr>
        <w:t xml:space="preserve">All patient education materials being used with </w:t>
      </w:r>
      <w:r w:rsidR="00C54B9F" w:rsidRPr="000C64ED">
        <w:rPr>
          <w:rFonts w:ascii="Arial" w:hAnsi="Arial" w:cs="Arial"/>
        </w:rPr>
        <w:t xml:space="preserve">patients and </w:t>
      </w:r>
      <w:r w:rsidRPr="000C64ED">
        <w:rPr>
          <w:rFonts w:ascii="Arial" w:hAnsi="Arial" w:cs="Arial"/>
        </w:rPr>
        <w:t>families should be reviewed on a regular basis to ensure they are up to date and reflect current practice</w:t>
      </w:r>
    </w:p>
    <w:p w14:paraId="16943E2F" w14:textId="398FDAD1" w:rsidR="00867690" w:rsidRDefault="00E5439D" w:rsidP="00867690">
      <w:pPr>
        <w:pStyle w:val="ListParagraph"/>
        <w:ind w:left="1080"/>
        <w:rPr>
          <w:rFonts w:ascii="Arial" w:hAnsi="Arial" w:cs="Arial"/>
          <w:color w:val="4472C4" w:themeColor="accent5"/>
        </w:rPr>
      </w:pPr>
      <w:r>
        <w:rPr>
          <w:rFonts w:ascii="Arial" w:hAnsi="Arial" w:cs="Arial"/>
          <w:b/>
          <w:noProof/>
          <w:lang w:eastAsia="en-CA"/>
        </w:rPr>
        <w:drawing>
          <wp:anchor distT="0" distB="0" distL="114300" distR="114300" simplePos="0" relativeHeight="251671555" behindDoc="1" locked="0" layoutInCell="1" allowOverlap="1" wp14:anchorId="428973C2" wp14:editId="54B9DAD1">
            <wp:simplePos x="0" y="0"/>
            <wp:positionH relativeFrom="column">
              <wp:posOffset>-34817</wp:posOffset>
            </wp:positionH>
            <wp:positionV relativeFrom="paragraph">
              <wp:posOffset>108992</wp:posOffset>
            </wp:positionV>
            <wp:extent cx="987425" cy="899795"/>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aluation by Adrien Coquet from the Noun Projec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87425" cy="899795"/>
                    </a:xfrm>
                    <a:prstGeom prst="rect">
                      <a:avLst/>
                    </a:prstGeom>
                  </pic:spPr>
                </pic:pic>
              </a:graphicData>
            </a:graphic>
            <wp14:sizeRelH relativeFrom="page">
              <wp14:pctWidth>0</wp14:pctWidth>
            </wp14:sizeRelH>
            <wp14:sizeRelV relativeFrom="page">
              <wp14:pctHeight>0</wp14:pctHeight>
            </wp14:sizeRelV>
          </wp:anchor>
        </w:drawing>
      </w:r>
    </w:p>
    <w:p w14:paraId="6282FA35" w14:textId="22C6A40A" w:rsidR="00B27311" w:rsidRPr="005F161A" w:rsidRDefault="00B27311" w:rsidP="00867690">
      <w:pPr>
        <w:pStyle w:val="ListParagraph"/>
        <w:ind w:left="1080"/>
        <w:rPr>
          <w:rFonts w:ascii="Arial" w:hAnsi="Arial" w:cs="Arial"/>
          <w:color w:val="4472C4" w:themeColor="accent5"/>
        </w:rPr>
      </w:pPr>
    </w:p>
    <w:p w14:paraId="70C01A09" w14:textId="6400EFDB" w:rsidR="00552B0B" w:rsidRDefault="00552B0B" w:rsidP="00077206">
      <w:pPr>
        <w:pStyle w:val="ListParagraph"/>
        <w:numPr>
          <w:ilvl w:val="0"/>
          <w:numId w:val="2"/>
        </w:numPr>
        <w:rPr>
          <w:rFonts w:ascii="Arial" w:hAnsi="Arial" w:cs="Arial"/>
          <w:b/>
          <w:color w:val="0146AD"/>
          <w:sz w:val="24"/>
          <w:szCs w:val="24"/>
        </w:rPr>
      </w:pPr>
      <w:r w:rsidRPr="00E03990">
        <w:rPr>
          <w:rFonts w:ascii="Arial" w:hAnsi="Arial" w:cs="Arial"/>
          <w:b/>
          <w:color w:val="0146AD"/>
          <w:sz w:val="24"/>
          <w:szCs w:val="24"/>
        </w:rPr>
        <w:t>Evaluate Effectiveness</w:t>
      </w:r>
    </w:p>
    <w:p w14:paraId="12FE7EC6" w14:textId="77777777" w:rsidR="00E03990" w:rsidRPr="00E03990" w:rsidRDefault="00E03990" w:rsidP="00E03990">
      <w:pPr>
        <w:pStyle w:val="ListParagraph"/>
        <w:ind w:left="1440"/>
        <w:rPr>
          <w:rFonts w:ascii="Arial" w:hAnsi="Arial" w:cs="Arial"/>
          <w:b/>
          <w:color w:val="0146AD"/>
          <w:sz w:val="24"/>
          <w:szCs w:val="24"/>
        </w:rPr>
      </w:pPr>
    </w:p>
    <w:p w14:paraId="4265C47D" w14:textId="15A2B1DE" w:rsidR="00A71E1B" w:rsidRDefault="00D754E1" w:rsidP="00077206">
      <w:pPr>
        <w:pStyle w:val="ListParagraph"/>
        <w:numPr>
          <w:ilvl w:val="0"/>
          <w:numId w:val="5"/>
        </w:numPr>
        <w:rPr>
          <w:rFonts w:ascii="Arial" w:hAnsi="Arial" w:cs="Arial"/>
        </w:rPr>
      </w:pPr>
      <w:r w:rsidRPr="000C64ED">
        <w:rPr>
          <w:rFonts w:ascii="Arial" w:hAnsi="Arial" w:cs="Arial"/>
        </w:rPr>
        <w:t>Checking for comprehension can lead to better health outcomes</w:t>
      </w:r>
      <w:r w:rsidR="00882F03">
        <w:rPr>
          <w:rFonts w:ascii="Arial" w:hAnsi="Arial" w:cs="Arial"/>
        </w:rPr>
        <w:t>.</w:t>
      </w:r>
      <w:r w:rsidRPr="000C64ED">
        <w:rPr>
          <w:rFonts w:ascii="Arial" w:hAnsi="Arial" w:cs="Arial"/>
        </w:rPr>
        <w:t xml:space="preserve"> </w:t>
      </w:r>
    </w:p>
    <w:p w14:paraId="1D8E3E62" w14:textId="77777777" w:rsidR="00E5439D" w:rsidRPr="00E5439D" w:rsidRDefault="00E5439D" w:rsidP="00E5439D">
      <w:pPr>
        <w:pStyle w:val="ListParagraph"/>
        <w:ind w:left="2160"/>
        <w:rPr>
          <w:rFonts w:ascii="Arial" w:hAnsi="Arial" w:cs="Arial"/>
        </w:rPr>
      </w:pPr>
    </w:p>
    <w:p w14:paraId="0B933898" w14:textId="3FFA7FA7" w:rsidR="00B83C30" w:rsidRPr="00A47DD2" w:rsidRDefault="00C90F9E" w:rsidP="00077206">
      <w:pPr>
        <w:pStyle w:val="ListParagraph"/>
        <w:numPr>
          <w:ilvl w:val="0"/>
          <w:numId w:val="9"/>
        </w:numPr>
        <w:rPr>
          <w:rFonts w:ascii="Arial" w:hAnsi="Arial" w:cs="Arial"/>
        </w:rPr>
      </w:pPr>
      <w:r w:rsidRPr="00A47DD2">
        <w:rPr>
          <w:rFonts w:ascii="Arial" w:hAnsi="Arial" w:cs="Arial"/>
        </w:rPr>
        <w:t xml:space="preserve">Use </w:t>
      </w:r>
      <w:r w:rsidRPr="00F95C8B">
        <w:rPr>
          <w:rFonts w:ascii="Arial" w:hAnsi="Arial" w:cs="Arial"/>
          <w:b/>
        </w:rPr>
        <w:t>teach-back method</w:t>
      </w:r>
      <w:r w:rsidRPr="00A47DD2">
        <w:rPr>
          <w:rFonts w:ascii="Arial" w:hAnsi="Arial" w:cs="Arial"/>
        </w:rPr>
        <w:t xml:space="preserve"> to confirm understanding</w:t>
      </w:r>
      <w:r w:rsidR="00740C89" w:rsidRPr="00A47DD2">
        <w:rPr>
          <w:rFonts w:ascii="Arial" w:hAnsi="Arial" w:cs="Arial"/>
        </w:rPr>
        <w:t xml:space="preserve">. </w:t>
      </w:r>
      <w:r w:rsidR="00B83C30" w:rsidRPr="00A47DD2">
        <w:rPr>
          <w:rFonts w:ascii="Arial" w:hAnsi="Arial" w:cs="Arial"/>
        </w:rPr>
        <w:t xml:space="preserve">Ask the </w:t>
      </w:r>
      <w:r w:rsidR="00740C89" w:rsidRPr="00A47DD2">
        <w:rPr>
          <w:rFonts w:ascii="Arial" w:hAnsi="Arial" w:cs="Arial"/>
        </w:rPr>
        <w:t>recipient</w:t>
      </w:r>
      <w:r w:rsidR="00B83C30" w:rsidRPr="00A47DD2">
        <w:rPr>
          <w:rFonts w:ascii="Arial" w:hAnsi="Arial" w:cs="Arial"/>
        </w:rPr>
        <w:t xml:space="preserve"> to</w:t>
      </w:r>
      <w:r w:rsidR="00B429C5">
        <w:rPr>
          <w:rFonts w:ascii="Arial" w:hAnsi="Arial" w:cs="Arial"/>
        </w:rPr>
        <w:t xml:space="preserve"> </w:t>
      </w:r>
      <w:r w:rsidR="00B83C30" w:rsidRPr="00A47DD2">
        <w:rPr>
          <w:rFonts w:ascii="Arial" w:hAnsi="Arial" w:cs="Arial"/>
        </w:rPr>
        <w:t>explain back to you– in their own everyday words</w:t>
      </w:r>
      <w:r w:rsidR="00740C89" w:rsidRPr="00A47DD2">
        <w:rPr>
          <w:rFonts w:ascii="Arial" w:hAnsi="Arial" w:cs="Arial"/>
        </w:rPr>
        <w:t xml:space="preserve">. You could </w:t>
      </w:r>
      <w:r w:rsidR="00C54B9F" w:rsidRPr="00A47DD2">
        <w:rPr>
          <w:rFonts w:ascii="Arial" w:hAnsi="Arial" w:cs="Arial"/>
        </w:rPr>
        <w:t xml:space="preserve">ask </w:t>
      </w:r>
      <w:r w:rsidR="00740C89" w:rsidRPr="00A47DD2">
        <w:rPr>
          <w:rFonts w:ascii="Arial" w:hAnsi="Arial" w:cs="Arial"/>
        </w:rPr>
        <w:t>the</w:t>
      </w:r>
      <w:r w:rsidR="00DE688E">
        <w:rPr>
          <w:rFonts w:ascii="Arial" w:hAnsi="Arial" w:cs="Arial"/>
        </w:rPr>
        <w:t xml:space="preserve"> </w:t>
      </w:r>
      <w:r w:rsidR="00740C89" w:rsidRPr="00A47DD2">
        <w:rPr>
          <w:rFonts w:ascii="Arial" w:hAnsi="Arial" w:cs="Arial"/>
        </w:rPr>
        <w:t xml:space="preserve">recipient: </w:t>
      </w:r>
    </w:p>
    <w:p w14:paraId="41F8C326" w14:textId="45A4AFC6" w:rsidR="00740C89" w:rsidRPr="00882F03" w:rsidRDefault="00740C89" w:rsidP="00077206">
      <w:pPr>
        <w:pStyle w:val="ListParagraph"/>
        <w:numPr>
          <w:ilvl w:val="0"/>
          <w:numId w:val="9"/>
        </w:numPr>
        <w:rPr>
          <w:rFonts w:ascii="Arial" w:hAnsi="Arial" w:cs="Arial"/>
        </w:rPr>
      </w:pPr>
      <w:r w:rsidRPr="00882F03">
        <w:rPr>
          <w:rFonts w:ascii="Arial" w:hAnsi="Arial" w:cs="Arial"/>
        </w:rPr>
        <w:t>“Just to be sure I've explained this well… can you describe what I’ve said</w:t>
      </w:r>
      <w:r w:rsidR="00C54B9F" w:rsidRPr="00882F03">
        <w:rPr>
          <w:rFonts w:ascii="Arial" w:hAnsi="Arial" w:cs="Arial"/>
        </w:rPr>
        <w:t xml:space="preserve">, </w:t>
      </w:r>
      <w:r w:rsidRPr="00882F03">
        <w:rPr>
          <w:rFonts w:ascii="Arial" w:hAnsi="Arial" w:cs="Arial"/>
        </w:rPr>
        <w:t>as you would to a friend?”</w:t>
      </w:r>
    </w:p>
    <w:p w14:paraId="7F6351C8" w14:textId="77777777" w:rsidR="00740C89" w:rsidRPr="00882F03" w:rsidRDefault="00740C89" w:rsidP="00077206">
      <w:pPr>
        <w:pStyle w:val="ListParagraph"/>
        <w:numPr>
          <w:ilvl w:val="0"/>
          <w:numId w:val="9"/>
        </w:numPr>
        <w:rPr>
          <w:rFonts w:ascii="Arial" w:hAnsi="Arial" w:cs="Arial"/>
        </w:rPr>
      </w:pPr>
      <w:r w:rsidRPr="00882F03">
        <w:rPr>
          <w:rFonts w:ascii="Arial" w:hAnsi="Arial" w:cs="Arial"/>
        </w:rPr>
        <w:t>“Can you show me how you will do this yourself (i.e. administer medication) when you leave here, so I’ll know if I’ve explained it clearly?”</w:t>
      </w:r>
    </w:p>
    <w:p w14:paraId="29EEC6B5" w14:textId="6C7F3903" w:rsidR="00B83C30" w:rsidRPr="00A47DD2" w:rsidRDefault="00C14131" w:rsidP="00077206">
      <w:pPr>
        <w:pStyle w:val="ListParagraph"/>
        <w:numPr>
          <w:ilvl w:val="0"/>
          <w:numId w:val="9"/>
        </w:numPr>
        <w:rPr>
          <w:rFonts w:ascii="Arial" w:hAnsi="Arial" w:cs="Arial"/>
        </w:rPr>
      </w:pPr>
      <w:r w:rsidRPr="00A47DD2">
        <w:rPr>
          <w:rFonts w:ascii="Arial" w:hAnsi="Arial" w:cs="Arial"/>
        </w:rPr>
        <w:t xml:space="preserve">Use </w:t>
      </w:r>
      <w:r w:rsidRPr="00F95C8B">
        <w:rPr>
          <w:rFonts w:ascii="Arial" w:hAnsi="Arial" w:cs="Arial"/>
          <w:b/>
        </w:rPr>
        <w:t>open-ended questions</w:t>
      </w:r>
      <w:r w:rsidRPr="00A47DD2">
        <w:rPr>
          <w:rFonts w:ascii="Arial" w:hAnsi="Arial" w:cs="Arial"/>
        </w:rPr>
        <w:t xml:space="preserve"> to assess understanding. </w:t>
      </w:r>
      <w:r w:rsidR="005B6068" w:rsidRPr="00A47DD2">
        <w:rPr>
          <w:rFonts w:ascii="Arial" w:hAnsi="Arial" w:cs="Arial"/>
        </w:rPr>
        <w:t>You could ask the</w:t>
      </w:r>
      <w:r w:rsidR="00B83C30" w:rsidRPr="00A47DD2">
        <w:rPr>
          <w:rFonts w:ascii="Arial" w:hAnsi="Arial" w:cs="Arial"/>
        </w:rPr>
        <w:t xml:space="preserve"> </w:t>
      </w:r>
      <w:r w:rsidR="00740C89" w:rsidRPr="00A47DD2">
        <w:rPr>
          <w:rFonts w:ascii="Arial" w:hAnsi="Arial" w:cs="Arial"/>
        </w:rPr>
        <w:t>recipient</w:t>
      </w:r>
      <w:r w:rsidR="00B83C30" w:rsidRPr="00A47DD2">
        <w:rPr>
          <w:rFonts w:ascii="Arial" w:hAnsi="Arial" w:cs="Arial"/>
        </w:rPr>
        <w:t>:</w:t>
      </w:r>
    </w:p>
    <w:p w14:paraId="0996F7AF" w14:textId="77777777" w:rsidR="00C14131" w:rsidRPr="000C64ED" w:rsidRDefault="00C14131" w:rsidP="00077206">
      <w:pPr>
        <w:pStyle w:val="ListParagraph"/>
        <w:numPr>
          <w:ilvl w:val="1"/>
          <w:numId w:val="9"/>
        </w:numPr>
        <w:rPr>
          <w:rFonts w:ascii="Arial" w:hAnsi="Arial" w:cs="Arial"/>
        </w:rPr>
      </w:pPr>
      <w:r w:rsidRPr="000C64ED">
        <w:rPr>
          <w:rFonts w:ascii="Arial" w:hAnsi="Arial" w:cs="Arial"/>
        </w:rPr>
        <w:t xml:space="preserve">What things will you be looking out for? </w:t>
      </w:r>
    </w:p>
    <w:p w14:paraId="26F016F1" w14:textId="30C6285F" w:rsidR="00C14131" w:rsidRPr="000C64ED" w:rsidRDefault="00C14131" w:rsidP="00077206">
      <w:pPr>
        <w:pStyle w:val="ListParagraph"/>
        <w:numPr>
          <w:ilvl w:val="1"/>
          <w:numId w:val="9"/>
        </w:numPr>
        <w:rPr>
          <w:rFonts w:ascii="Arial" w:hAnsi="Arial" w:cs="Arial"/>
        </w:rPr>
      </w:pPr>
      <w:r w:rsidRPr="000C64ED">
        <w:rPr>
          <w:rFonts w:ascii="Arial" w:hAnsi="Arial" w:cs="Arial"/>
        </w:rPr>
        <w:t>When will you need to call us, or come in?</w:t>
      </w:r>
    </w:p>
    <w:p w14:paraId="0593DF92" w14:textId="77777777" w:rsidR="00F95C8B" w:rsidRDefault="00B83C30" w:rsidP="00077206">
      <w:pPr>
        <w:pStyle w:val="ListParagraph"/>
        <w:numPr>
          <w:ilvl w:val="1"/>
          <w:numId w:val="9"/>
        </w:numPr>
        <w:rPr>
          <w:rFonts w:ascii="Arial" w:hAnsi="Arial" w:cs="Arial"/>
        </w:rPr>
      </w:pPr>
      <w:r w:rsidRPr="000C64ED">
        <w:rPr>
          <w:rFonts w:ascii="Arial" w:hAnsi="Arial" w:cs="Arial"/>
        </w:rPr>
        <w:t>Is there anything I did not explain</w:t>
      </w:r>
      <w:r w:rsidR="00C54B9F" w:rsidRPr="000C64ED">
        <w:rPr>
          <w:rFonts w:ascii="Arial" w:hAnsi="Arial" w:cs="Arial"/>
        </w:rPr>
        <w:t xml:space="preserve"> well?</w:t>
      </w:r>
      <w:r w:rsidRPr="000C64ED">
        <w:rPr>
          <w:rFonts w:ascii="Arial" w:hAnsi="Arial" w:cs="Arial"/>
        </w:rPr>
        <w:t xml:space="preserve"> Anyth</w:t>
      </w:r>
      <w:r w:rsidR="00C54B9F" w:rsidRPr="000C64ED">
        <w:rPr>
          <w:rFonts w:ascii="Arial" w:hAnsi="Arial" w:cs="Arial"/>
        </w:rPr>
        <w:t xml:space="preserve">ing I missed that you wanted or expected to hear and </w:t>
      </w:r>
      <w:r w:rsidRPr="000C64ED">
        <w:rPr>
          <w:rFonts w:ascii="Arial" w:hAnsi="Arial" w:cs="Arial"/>
        </w:rPr>
        <w:t>learn about?</w:t>
      </w:r>
    </w:p>
    <w:p w14:paraId="2DCD54FB" w14:textId="0411EEA7" w:rsidR="00B83C30" w:rsidRPr="00E063DE" w:rsidRDefault="00F00162" w:rsidP="00077206">
      <w:pPr>
        <w:pStyle w:val="ListParagraph"/>
        <w:numPr>
          <w:ilvl w:val="1"/>
          <w:numId w:val="9"/>
        </w:numPr>
        <w:rPr>
          <w:rFonts w:ascii="Arial" w:hAnsi="Arial" w:cs="Arial"/>
        </w:rPr>
      </w:pPr>
      <w:r w:rsidRPr="00F95C8B">
        <w:rPr>
          <w:rFonts w:ascii="Arial" w:hAnsi="Arial" w:cs="Arial"/>
        </w:rPr>
        <w:t>Do you have any questions?</w:t>
      </w:r>
      <w:r w:rsidR="00D754E1" w:rsidRPr="00F95C8B">
        <w:rPr>
          <w:rFonts w:ascii="Arial" w:hAnsi="Arial" w:cs="Arial"/>
        </w:rPr>
        <w:t xml:space="preserve"> </w:t>
      </w:r>
      <w:r w:rsidR="00B83C30" w:rsidRPr="00E063DE">
        <w:rPr>
          <w:rFonts w:ascii="Arial" w:hAnsi="Arial" w:cs="Arial"/>
        </w:rPr>
        <w:t>Avoid questions like “Did you understand that?”</w:t>
      </w:r>
      <w:r w:rsidR="00A761E4" w:rsidRPr="00E063DE">
        <w:rPr>
          <w:rFonts w:ascii="Arial" w:hAnsi="Arial" w:cs="Arial"/>
        </w:rPr>
        <w:br/>
      </w:r>
    </w:p>
    <w:p w14:paraId="11738DDB" w14:textId="77777777" w:rsidR="00A761E4" w:rsidRPr="00C5678C" w:rsidRDefault="00A761E4" w:rsidP="00077206">
      <w:pPr>
        <w:pStyle w:val="ListParagraph"/>
        <w:numPr>
          <w:ilvl w:val="0"/>
          <w:numId w:val="1"/>
        </w:numPr>
        <w:spacing w:after="0" w:line="240" w:lineRule="auto"/>
        <w:rPr>
          <w:rFonts w:ascii="Arial" w:hAnsi="Arial" w:cs="Arial"/>
          <w:sz w:val="16"/>
          <w:szCs w:val="16"/>
        </w:rPr>
      </w:pPr>
      <w:r w:rsidRPr="00C5678C">
        <w:rPr>
          <w:rFonts w:ascii="Arial" w:hAnsi="Arial" w:cs="Arial"/>
          <w:sz w:val="16"/>
          <w:szCs w:val="16"/>
        </w:rPr>
        <w:t xml:space="preserve">White, K.M., &amp; Dudley-Brown, S. (2012). </w:t>
      </w:r>
      <w:r w:rsidRPr="00C5678C">
        <w:rPr>
          <w:rFonts w:ascii="Arial" w:hAnsi="Arial" w:cs="Arial"/>
          <w:i/>
          <w:sz w:val="16"/>
          <w:szCs w:val="16"/>
        </w:rPr>
        <w:t>Translation of evidence into nursing and health care practice</w:t>
      </w:r>
      <w:r w:rsidRPr="00C5678C">
        <w:rPr>
          <w:rFonts w:ascii="Arial" w:hAnsi="Arial" w:cs="Arial"/>
          <w:sz w:val="16"/>
          <w:szCs w:val="16"/>
        </w:rPr>
        <w:t>. New York, NY: Springer Publishing Company.</w:t>
      </w:r>
    </w:p>
    <w:p w14:paraId="759D891B" w14:textId="31C7C07B" w:rsidR="00A761E4" w:rsidRPr="00C61F28" w:rsidRDefault="00A761E4" w:rsidP="00077206">
      <w:pPr>
        <w:pStyle w:val="ListParagraph"/>
        <w:numPr>
          <w:ilvl w:val="0"/>
          <w:numId w:val="1"/>
        </w:numPr>
        <w:spacing w:after="0" w:line="240" w:lineRule="auto"/>
        <w:rPr>
          <w:rFonts w:ascii="Arial" w:hAnsi="Arial" w:cs="Arial"/>
          <w:i/>
          <w:sz w:val="16"/>
          <w:szCs w:val="16"/>
        </w:rPr>
      </w:pPr>
      <w:r w:rsidRPr="00C5678C">
        <w:rPr>
          <w:rFonts w:ascii="Arial" w:hAnsi="Arial" w:cs="Arial"/>
          <w:sz w:val="16"/>
          <w:szCs w:val="16"/>
        </w:rPr>
        <w:t xml:space="preserve">U.S. Department of Health &amp; Human Services. (2008, July 24). Health literacy basics. In </w:t>
      </w:r>
      <w:r w:rsidRPr="00C5678C">
        <w:rPr>
          <w:rFonts w:ascii="Arial" w:hAnsi="Arial" w:cs="Arial"/>
          <w:i/>
          <w:sz w:val="16"/>
          <w:szCs w:val="16"/>
        </w:rPr>
        <w:t xml:space="preserve">Quick guide to </w:t>
      </w:r>
      <w:r w:rsidRPr="00C61F28">
        <w:rPr>
          <w:rFonts w:ascii="Arial" w:hAnsi="Arial" w:cs="Arial"/>
          <w:i/>
          <w:sz w:val="16"/>
          <w:szCs w:val="16"/>
        </w:rPr>
        <w:t>health literacy</w:t>
      </w:r>
      <w:r w:rsidRPr="00C61F28">
        <w:rPr>
          <w:rFonts w:ascii="Arial" w:hAnsi="Arial" w:cs="Arial"/>
          <w:sz w:val="16"/>
          <w:szCs w:val="16"/>
        </w:rPr>
        <w:t xml:space="preserve">. Retrieved from </w:t>
      </w:r>
      <w:hyperlink r:id="rId44" w:history="1">
        <w:r w:rsidRPr="00C61F28">
          <w:rPr>
            <w:rStyle w:val="Hyperlink"/>
            <w:rFonts w:ascii="Arial" w:hAnsi="Arial" w:cs="Arial"/>
            <w:sz w:val="16"/>
            <w:szCs w:val="16"/>
          </w:rPr>
          <w:t>https://health.gov/communication/literacy/quickguide/Quickguide.pdf</w:t>
        </w:r>
      </w:hyperlink>
      <w:r w:rsidR="00C61F28">
        <w:rPr>
          <w:rStyle w:val="Hyperlink"/>
          <w:rFonts w:ascii="Arial" w:hAnsi="Arial" w:cs="Arial"/>
          <w:sz w:val="16"/>
          <w:szCs w:val="16"/>
        </w:rPr>
        <w:br/>
      </w:r>
    </w:p>
    <w:p w14:paraId="61C0C84F" w14:textId="11FC0AD4" w:rsidR="00637F45" w:rsidRPr="004F1AAE" w:rsidRDefault="00B83C30" w:rsidP="00995FC3">
      <w:pPr>
        <w:rPr>
          <w:rFonts w:ascii="Arial" w:hAnsi="Arial" w:cs="Arial"/>
          <w:b/>
          <w:color w:val="0146AD"/>
          <w:sz w:val="24"/>
          <w:szCs w:val="24"/>
        </w:rPr>
      </w:pPr>
      <w:r w:rsidRPr="004F1AAE">
        <w:rPr>
          <w:rFonts w:ascii="Arial" w:hAnsi="Arial" w:cs="Arial"/>
          <w:b/>
          <w:color w:val="0146AD"/>
          <w:sz w:val="24"/>
          <w:szCs w:val="24"/>
        </w:rPr>
        <w:lastRenderedPageBreak/>
        <w:t>Plain Language Examples</w:t>
      </w:r>
    </w:p>
    <w:tbl>
      <w:tblPr>
        <w:tblStyle w:val="MediumList2-Accent1"/>
        <w:tblW w:w="5452" w:type="pct"/>
        <w:tblLayout w:type="fixed"/>
        <w:tblLook w:val="04A0" w:firstRow="1" w:lastRow="0" w:firstColumn="1" w:lastColumn="0" w:noHBand="0" w:noVBand="1"/>
      </w:tblPr>
      <w:tblGrid>
        <w:gridCol w:w="1984"/>
        <w:gridCol w:w="2127"/>
        <w:gridCol w:w="6095"/>
      </w:tblGrid>
      <w:tr w:rsidR="00C90F9E" w:rsidRPr="000C64ED" w14:paraId="0645C1F1" w14:textId="77777777" w:rsidTr="001A6C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2" w:type="pct"/>
            <w:noWrap/>
          </w:tcPr>
          <w:p w14:paraId="65180123" w14:textId="77777777" w:rsidR="00C90F9E" w:rsidRPr="000C64ED" w:rsidRDefault="00C90F9E" w:rsidP="001E5EFD">
            <w:pPr>
              <w:rPr>
                <w:rFonts w:ascii="Arial" w:eastAsiaTheme="minorEastAsia" w:hAnsi="Arial" w:cs="Arial"/>
                <w:color w:val="auto"/>
                <w:sz w:val="22"/>
                <w:szCs w:val="22"/>
              </w:rPr>
            </w:pPr>
          </w:p>
        </w:tc>
        <w:tc>
          <w:tcPr>
            <w:tcW w:w="1042" w:type="pct"/>
          </w:tcPr>
          <w:p w14:paraId="64F0843D" w14:textId="55B883EA" w:rsidR="00C90F9E" w:rsidRPr="00BC0A9A" w:rsidRDefault="00C90F9E" w:rsidP="004215D7">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auto"/>
              </w:rPr>
            </w:pPr>
            <w:r w:rsidRPr="00BC0A9A">
              <w:rPr>
                <w:rFonts w:ascii="Arial" w:eastAsiaTheme="minorEastAsia" w:hAnsi="Arial" w:cs="Arial"/>
                <w:b/>
              </w:rPr>
              <w:t>Problem Word</w:t>
            </w:r>
            <w:r w:rsidR="00C030FB" w:rsidRPr="00BC0A9A">
              <w:rPr>
                <w:rFonts w:ascii="Arial" w:eastAsiaTheme="minorEastAsia" w:hAnsi="Arial" w:cs="Arial"/>
                <w:b/>
              </w:rPr>
              <w:t>:</w:t>
            </w:r>
          </w:p>
        </w:tc>
        <w:tc>
          <w:tcPr>
            <w:tcW w:w="2986" w:type="pct"/>
          </w:tcPr>
          <w:p w14:paraId="7A0E00E8" w14:textId="1D223C39" w:rsidR="00C90F9E" w:rsidRPr="00BC0A9A" w:rsidRDefault="00C90F9E" w:rsidP="004215D7">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auto"/>
              </w:rPr>
            </w:pPr>
            <w:r w:rsidRPr="00BC0A9A">
              <w:rPr>
                <w:rFonts w:ascii="Arial" w:eastAsiaTheme="minorEastAsia" w:hAnsi="Arial" w:cs="Arial"/>
                <w:b/>
              </w:rPr>
              <w:t>Consider Using</w:t>
            </w:r>
            <w:r w:rsidR="00C030FB" w:rsidRPr="00BC0A9A">
              <w:rPr>
                <w:rFonts w:ascii="Arial" w:eastAsiaTheme="minorEastAsia" w:hAnsi="Arial" w:cs="Arial"/>
                <w:b/>
              </w:rPr>
              <w:t>:</w:t>
            </w:r>
          </w:p>
        </w:tc>
      </w:tr>
      <w:tr w:rsidR="00C90F9E" w:rsidRPr="000C64ED" w14:paraId="75A9330D" w14:textId="77777777" w:rsidTr="00BC0A9A">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72" w:type="pct"/>
            <w:tcBorders>
              <w:left w:val="single" w:sz="4" w:space="0" w:color="5B9BD5" w:themeColor="accent1"/>
            </w:tcBorders>
            <w:shd w:val="clear" w:color="auto" w:fill="DEEAF6" w:themeFill="accent1" w:themeFillTint="33"/>
            <w:noWrap/>
          </w:tcPr>
          <w:p w14:paraId="3D2DDF31" w14:textId="77777777" w:rsidR="00C90F9E" w:rsidRPr="000C64ED" w:rsidRDefault="00C90F9E" w:rsidP="001E5EFD">
            <w:pPr>
              <w:rPr>
                <w:rFonts w:ascii="Arial" w:hAnsi="Arial" w:cs="Arial"/>
              </w:rPr>
            </w:pPr>
            <w:r w:rsidRPr="000C64ED">
              <w:rPr>
                <w:rFonts w:ascii="Arial" w:eastAsiaTheme="minorEastAsia" w:hAnsi="Arial" w:cs="Arial"/>
                <w:b/>
                <w:color w:val="auto"/>
              </w:rPr>
              <w:t xml:space="preserve">Medical Words </w:t>
            </w:r>
          </w:p>
          <w:p w14:paraId="23D82DD3" w14:textId="77777777" w:rsidR="00C90F9E" w:rsidRPr="000C64ED" w:rsidRDefault="00C90F9E" w:rsidP="001E5EFD">
            <w:pPr>
              <w:rPr>
                <w:rFonts w:ascii="Arial" w:hAnsi="Arial" w:cs="Arial"/>
                <w:highlight w:val="yellow"/>
              </w:rPr>
            </w:pPr>
            <w:r w:rsidRPr="000C64ED">
              <w:rPr>
                <w:rFonts w:ascii="Arial" w:eastAsiaTheme="minorEastAsia" w:hAnsi="Arial" w:cs="Arial"/>
                <w:color w:val="auto"/>
              </w:rPr>
              <w:t>Frequently used by clinicians in healthcare</w:t>
            </w:r>
          </w:p>
          <w:p w14:paraId="3762B505" w14:textId="77777777" w:rsidR="00C90F9E" w:rsidRPr="000C64ED" w:rsidRDefault="00C90F9E" w:rsidP="001E5EFD">
            <w:pPr>
              <w:rPr>
                <w:rFonts w:ascii="Arial" w:hAnsi="Arial" w:cs="Arial"/>
                <w:highlight w:val="yellow"/>
              </w:rPr>
            </w:pPr>
          </w:p>
          <w:p w14:paraId="60C75196" w14:textId="77777777" w:rsidR="00C90F9E" w:rsidRPr="000C64ED" w:rsidRDefault="00C90F9E" w:rsidP="001E5EFD">
            <w:pPr>
              <w:rPr>
                <w:rFonts w:ascii="Arial" w:hAnsi="Arial" w:cs="Arial"/>
              </w:rPr>
            </w:pPr>
          </w:p>
        </w:tc>
        <w:tc>
          <w:tcPr>
            <w:tcW w:w="1042" w:type="pct"/>
            <w:shd w:val="clear" w:color="auto" w:fill="DEEAF6" w:themeFill="accent1" w:themeFillTint="33"/>
          </w:tcPr>
          <w:p w14:paraId="5991E05A"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Condition</w:t>
            </w:r>
          </w:p>
          <w:p w14:paraId="4C58B602"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p>
          <w:p w14:paraId="024B585A"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Dysfunction</w:t>
            </w:r>
          </w:p>
          <w:p w14:paraId="1F891E35"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p>
          <w:p w14:paraId="6A58A2DB"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Oral</w:t>
            </w:r>
          </w:p>
          <w:p w14:paraId="656CA6F7"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p>
          <w:p w14:paraId="144E31CB"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Procedure</w:t>
            </w:r>
          </w:p>
          <w:p w14:paraId="16D8E6FB"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p>
          <w:p w14:paraId="684C0BF7" w14:textId="77777777" w:rsidR="00770895" w:rsidRDefault="00770895"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Pr>
                <w:rFonts w:ascii="Arial" w:eastAsiaTheme="minorEastAsia" w:hAnsi="Arial" w:cs="Arial"/>
                <w:color w:val="auto"/>
              </w:rPr>
              <w:t>Sign</w:t>
            </w:r>
          </w:p>
          <w:p w14:paraId="0CEE4CC3" w14:textId="77777777" w:rsidR="00770895" w:rsidRDefault="00770895"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p>
          <w:p w14:paraId="1A21E16F"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Symptom</w:t>
            </w:r>
          </w:p>
          <w:p w14:paraId="7552AD01" w14:textId="77777777" w:rsidR="00357C35" w:rsidRPr="000C64ED" w:rsidRDefault="00357C35"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p>
          <w:p w14:paraId="39137285" w14:textId="7FC400E9"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Benign Growth</w:t>
            </w:r>
            <w:r w:rsidR="00357C35" w:rsidRPr="000C64ED">
              <w:rPr>
                <w:rFonts w:ascii="Arial" w:eastAsiaTheme="minorEastAsia" w:hAnsi="Arial" w:cs="Arial"/>
                <w:color w:val="auto"/>
              </w:rPr>
              <w:t xml:space="preserve"> </w:t>
            </w:r>
            <w:r w:rsidRPr="000C64ED">
              <w:rPr>
                <w:rFonts w:ascii="Arial" w:eastAsiaTheme="minorEastAsia" w:hAnsi="Arial" w:cs="Arial"/>
                <w:color w:val="auto"/>
              </w:rPr>
              <w:t>/Tumor</w:t>
            </w:r>
          </w:p>
        </w:tc>
        <w:tc>
          <w:tcPr>
            <w:tcW w:w="2986" w:type="pct"/>
            <w:shd w:val="clear" w:color="auto" w:fill="DEEAF6" w:themeFill="accent1" w:themeFillTint="33"/>
          </w:tcPr>
          <w:p w14:paraId="3A1D3467"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Health problem/concern, how you feel</w:t>
            </w:r>
          </w:p>
          <w:p w14:paraId="0D703654"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p>
          <w:p w14:paraId="24E0DF00"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Problem</w:t>
            </w:r>
          </w:p>
          <w:p w14:paraId="61D7DC76"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p>
          <w:p w14:paraId="3131966D"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By mouth</w:t>
            </w:r>
          </w:p>
          <w:p w14:paraId="56649B3A"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p>
          <w:p w14:paraId="6CA3F2C8"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Something done to treat/investigate your problem</w:t>
            </w:r>
          </w:p>
          <w:p w14:paraId="68A5E661"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p>
          <w:p w14:paraId="63915509" w14:textId="77777777" w:rsidR="00770895" w:rsidRDefault="00770895"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Pr>
                <w:rFonts w:ascii="Arial" w:eastAsiaTheme="minorEastAsia" w:hAnsi="Arial" w:cs="Arial"/>
                <w:color w:val="auto"/>
              </w:rPr>
              <w:t>Changes you see</w:t>
            </w:r>
          </w:p>
          <w:p w14:paraId="730F1525" w14:textId="77777777" w:rsidR="00770895" w:rsidRDefault="00770895"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p>
          <w:p w14:paraId="3F83FDAA" w14:textId="569D9F04"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What is not feeling right</w:t>
            </w:r>
          </w:p>
          <w:p w14:paraId="45A74836"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p>
          <w:p w14:paraId="18C94E2A" w14:textId="77777777" w:rsidR="00C90F9E"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Not cancer</w:t>
            </w:r>
          </w:p>
          <w:p w14:paraId="3D8A1735" w14:textId="77777777" w:rsidR="00915452" w:rsidRPr="000C64ED" w:rsidRDefault="00915452"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color w:val="auto"/>
              </w:rPr>
            </w:pPr>
          </w:p>
        </w:tc>
      </w:tr>
      <w:tr w:rsidR="00C90F9E" w:rsidRPr="000C64ED" w14:paraId="72ACB2A7" w14:textId="77777777" w:rsidTr="00BC0A9A">
        <w:tc>
          <w:tcPr>
            <w:cnfStyle w:val="001000000000" w:firstRow="0" w:lastRow="0" w:firstColumn="1" w:lastColumn="0" w:oddVBand="0" w:evenVBand="0" w:oddHBand="0" w:evenHBand="0" w:firstRowFirstColumn="0" w:firstRowLastColumn="0" w:lastRowFirstColumn="0" w:lastRowLastColumn="0"/>
            <w:tcW w:w="972" w:type="pct"/>
            <w:tcBorders>
              <w:left w:val="single" w:sz="4" w:space="0" w:color="5B9BD5" w:themeColor="accent1"/>
            </w:tcBorders>
            <w:noWrap/>
          </w:tcPr>
          <w:p w14:paraId="77188204" w14:textId="5978317B" w:rsidR="00C90F9E" w:rsidRPr="000C64ED" w:rsidRDefault="00C90F9E" w:rsidP="001E5EFD">
            <w:pPr>
              <w:rPr>
                <w:rFonts w:ascii="Arial" w:eastAsiaTheme="minorEastAsia" w:hAnsi="Arial" w:cs="Arial"/>
                <w:b/>
                <w:color w:val="auto"/>
              </w:rPr>
            </w:pPr>
            <w:r w:rsidRPr="000C64ED">
              <w:rPr>
                <w:rFonts w:ascii="Arial" w:eastAsiaTheme="minorEastAsia" w:hAnsi="Arial" w:cs="Arial"/>
                <w:b/>
                <w:color w:val="auto"/>
              </w:rPr>
              <w:t>Concept Words</w:t>
            </w:r>
          </w:p>
          <w:p w14:paraId="0240BCE2" w14:textId="77777777" w:rsidR="00C90F9E" w:rsidRPr="000C64ED" w:rsidRDefault="00C90F9E" w:rsidP="001E5EFD">
            <w:pPr>
              <w:rPr>
                <w:rFonts w:ascii="Arial" w:eastAsiaTheme="minorEastAsia" w:hAnsi="Arial" w:cs="Arial"/>
                <w:color w:val="auto"/>
              </w:rPr>
            </w:pPr>
            <w:r w:rsidRPr="000C64ED">
              <w:rPr>
                <w:rFonts w:ascii="Arial" w:eastAsiaTheme="minorEastAsia" w:hAnsi="Arial" w:cs="Arial"/>
                <w:color w:val="auto"/>
              </w:rPr>
              <w:t>Words used to describe an idea, metaphor or notion.</w:t>
            </w:r>
          </w:p>
        </w:tc>
        <w:tc>
          <w:tcPr>
            <w:tcW w:w="1042" w:type="pct"/>
          </w:tcPr>
          <w:p w14:paraId="089ACD19"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Adverse</w:t>
            </w:r>
          </w:p>
          <w:p w14:paraId="35BAE4E4"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p>
          <w:p w14:paraId="5DEBE120"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Cognitive</w:t>
            </w:r>
          </w:p>
          <w:p w14:paraId="3D285F2B"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p>
          <w:p w14:paraId="50D7C698"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Hazardous</w:t>
            </w:r>
          </w:p>
          <w:p w14:paraId="00EA841F"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p>
          <w:p w14:paraId="3FDB5701"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Generic</w:t>
            </w:r>
          </w:p>
          <w:p w14:paraId="5CA58E9D"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p>
          <w:p w14:paraId="565D0CC1"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Support</w:t>
            </w:r>
          </w:p>
        </w:tc>
        <w:tc>
          <w:tcPr>
            <w:tcW w:w="2986" w:type="pct"/>
          </w:tcPr>
          <w:p w14:paraId="4ABF1B49"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Bad</w:t>
            </w:r>
          </w:p>
          <w:p w14:paraId="20868AD3"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p>
          <w:p w14:paraId="6488892E"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Learning, Thinking</w:t>
            </w:r>
          </w:p>
          <w:p w14:paraId="6503A351"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p>
          <w:p w14:paraId="579D530F"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Not safe; dangerous</w:t>
            </w:r>
          </w:p>
          <w:p w14:paraId="49885139"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p>
          <w:p w14:paraId="0DA0CB55"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Product without a brand name</w:t>
            </w:r>
          </w:p>
          <w:p w14:paraId="6CA52443"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p>
          <w:p w14:paraId="7DC867D6" w14:textId="77777777" w:rsidR="00C90F9E"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Help with your needs</w:t>
            </w:r>
          </w:p>
          <w:p w14:paraId="166D1AE0" w14:textId="77777777" w:rsidR="00915452" w:rsidRPr="000C64ED" w:rsidRDefault="00915452"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p>
        </w:tc>
      </w:tr>
      <w:tr w:rsidR="00C90F9E" w:rsidRPr="000C64ED" w14:paraId="47347681" w14:textId="77777777" w:rsidTr="00BC0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Borders>
              <w:left w:val="single" w:sz="4" w:space="0" w:color="5B9BD5" w:themeColor="accent1"/>
            </w:tcBorders>
            <w:shd w:val="clear" w:color="auto" w:fill="DEEAF6" w:themeFill="accent1" w:themeFillTint="33"/>
            <w:noWrap/>
          </w:tcPr>
          <w:p w14:paraId="664EA21B" w14:textId="77777777" w:rsidR="00C90F9E" w:rsidRPr="000C64ED" w:rsidRDefault="00C90F9E" w:rsidP="001E5EFD">
            <w:pPr>
              <w:rPr>
                <w:rFonts w:ascii="Arial" w:eastAsiaTheme="minorEastAsia" w:hAnsi="Arial" w:cs="Arial"/>
                <w:b/>
                <w:color w:val="auto"/>
              </w:rPr>
            </w:pPr>
            <w:r w:rsidRPr="000C64ED">
              <w:rPr>
                <w:rFonts w:ascii="Arial" w:eastAsiaTheme="minorEastAsia" w:hAnsi="Arial" w:cs="Arial"/>
                <w:b/>
                <w:color w:val="auto"/>
              </w:rPr>
              <w:t>Category Words</w:t>
            </w:r>
          </w:p>
          <w:p w14:paraId="71ADE64F" w14:textId="77777777" w:rsidR="00C90F9E" w:rsidRPr="000C64ED" w:rsidRDefault="00C90F9E" w:rsidP="001E5EFD">
            <w:pPr>
              <w:rPr>
                <w:rFonts w:ascii="Arial" w:eastAsiaTheme="minorEastAsia" w:hAnsi="Arial" w:cs="Arial"/>
                <w:color w:val="auto"/>
              </w:rPr>
            </w:pPr>
            <w:r w:rsidRPr="000C64ED">
              <w:rPr>
                <w:rFonts w:ascii="Arial" w:eastAsiaTheme="minorEastAsia" w:hAnsi="Arial" w:cs="Arial"/>
                <w:color w:val="auto"/>
              </w:rPr>
              <w:t>Words that describe a group or sub-set</w:t>
            </w:r>
          </w:p>
        </w:tc>
        <w:tc>
          <w:tcPr>
            <w:tcW w:w="1042" w:type="pct"/>
            <w:shd w:val="clear" w:color="auto" w:fill="DEEAF6" w:themeFill="accent1" w:themeFillTint="33"/>
          </w:tcPr>
          <w:p w14:paraId="3769523F"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Avoid</w:t>
            </w:r>
          </w:p>
          <w:p w14:paraId="5E8503F1"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p>
          <w:p w14:paraId="2FF51236"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Intake</w:t>
            </w:r>
          </w:p>
          <w:p w14:paraId="67C87D67"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p>
          <w:p w14:paraId="117FC5D1"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Option</w:t>
            </w:r>
          </w:p>
          <w:p w14:paraId="6DD49DE4"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p>
          <w:p w14:paraId="10BA3229"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Referral</w:t>
            </w:r>
          </w:p>
          <w:p w14:paraId="52230BF6"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p>
          <w:p w14:paraId="258EB7A2"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Wellness</w:t>
            </w:r>
          </w:p>
        </w:tc>
        <w:tc>
          <w:tcPr>
            <w:tcW w:w="2986" w:type="pct"/>
            <w:shd w:val="clear" w:color="auto" w:fill="DEEAF6" w:themeFill="accent1" w:themeFillTint="33"/>
          </w:tcPr>
          <w:p w14:paraId="6F277E77"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Stay away from</w:t>
            </w:r>
          </w:p>
          <w:p w14:paraId="592B9969"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p>
          <w:p w14:paraId="78A9267C"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What goes into your body (eat or drink)</w:t>
            </w:r>
          </w:p>
          <w:p w14:paraId="0C365EFB"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p>
          <w:p w14:paraId="1CE68772"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Choice</w:t>
            </w:r>
          </w:p>
          <w:p w14:paraId="52E6E619"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p>
          <w:p w14:paraId="7F162412"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See another doctor, second opinion</w:t>
            </w:r>
          </w:p>
          <w:p w14:paraId="0F72C253" w14:textId="77777777" w:rsidR="00C90F9E" w:rsidRPr="000C64ED"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p>
          <w:p w14:paraId="0C4480FE" w14:textId="77777777" w:rsidR="00C90F9E" w:rsidRDefault="00C90F9E"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Good health</w:t>
            </w:r>
          </w:p>
          <w:p w14:paraId="4095A053" w14:textId="77777777" w:rsidR="00915452" w:rsidRPr="000C64ED" w:rsidRDefault="00915452" w:rsidP="001E5EF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rPr>
            </w:pPr>
          </w:p>
        </w:tc>
      </w:tr>
      <w:tr w:rsidR="00C90F9E" w:rsidRPr="000C64ED" w14:paraId="727CBA5C" w14:textId="77777777" w:rsidTr="00BC0A9A">
        <w:tc>
          <w:tcPr>
            <w:cnfStyle w:val="001000000000" w:firstRow="0" w:lastRow="0" w:firstColumn="1" w:lastColumn="0" w:oddVBand="0" w:evenVBand="0" w:oddHBand="0" w:evenHBand="0" w:firstRowFirstColumn="0" w:firstRowLastColumn="0" w:lastRowFirstColumn="0" w:lastRowLastColumn="0"/>
            <w:tcW w:w="972" w:type="pct"/>
            <w:tcBorders>
              <w:left w:val="single" w:sz="4" w:space="0" w:color="5B9BD5" w:themeColor="accent1"/>
              <w:bottom w:val="single" w:sz="4" w:space="0" w:color="5B9BD5" w:themeColor="accent1"/>
            </w:tcBorders>
            <w:noWrap/>
          </w:tcPr>
          <w:p w14:paraId="42B31159" w14:textId="77777777" w:rsidR="00C90F9E" w:rsidRPr="000C64ED" w:rsidRDefault="00C90F9E" w:rsidP="001E5EFD">
            <w:pPr>
              <w:rPr>
                <w:rFonts w:ascii="Arial" w:eastAsiaTheme="minorEastAsia" w:hAnsi="Arial" w:cs="Arial"/>
                <w:b/>
                <w:color w:val="auto"/>
              </w:rPr>
            </w:pPr>
            <w:r w:rsidRPr="000C64ED">
              <w:rPr>
                <w:rFonts w:ascii="Arial" w:eastAsiaTheme="minorEastAsia" w:hAnsi="Arial" w:cs="Arial"/>
                <w:b/>
                <w:color w:val="auto"/>
              </w:rPr>
              <w:t>Value Judgement Words</w:t>
            </w:r>
          </w:p>
          <w:p w14:paraId="6AAD5F0B" w14:textId="77777777" w:rsidR="00C90F9E" w:rsidRPr="000C64ED" w:rsidRDefault="00C90F9E" w:rsidP="001E5EFD">
            <w:pPr>
              <w:rPr>
                <w:rFonts w:ascii="Arial" w:eastAsiaTheme="minorEastAsia" w:hAnsi="Arial" w:cs="Arial"/>
                <w:color w:val="auto"/>
              </w:rPr>
            </w:pPr>
            <w:r w:rsidRPr="000C64ED">
              <w:rPr>
                <w:rFonts w:ascii="Arial" w:eastAsiaTheme="minorEastAsia" w:hAnsi="Arial" w:cs="Arial"/>
                <w:color w:val="auto"/>
              </w:rPr>
              <w:t>Words that may need an example or visual to convey their meaning.</w:t>
            </w:r>
          </w:p>
        </w:tc>
        <w:tc>
          <w:tcPr>
            <w:tcW w:w="1042" w:type="pct"/>
          </w:tcPr>
          <w:p w14:paraId="18240F6D"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Adequate</w:t>
            </w:r>
          </w:p>
          <w:p w14:paraId="3A7087B0"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p>
          <w:p w14:paraId="0A124288"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Cautiously</w:t>
            </w:r>
          </w:p>
          <w:p w14:paraId="798F1BD7"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p>
          <w:p w14:paraId="022C0F67"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 xml:space="preserve">Moderately </w:t>
            </w:r>
          </w:p>
          <w:p w14:paraId="6F57A57A"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p>
          <w:p w14:paraId="107428F8"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 xml:space="preserve">Routinely </w:t>
            </w:r>
          </w:p>
          <w:p w14:paraId="53546F02"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p>
          <w:p w14:paraId="6933936A"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Temporary</w:t>
            </w:r>
          </w:p>
          <w:p w14:paraId="7AAB34BA"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p>
        </w:tc>
        <w:tc>
          <w:tcPr>
            <w:tcW w:w="2986" w:type="pct"/>
          </w:tcPr>
          <w:p w14:paraId="1512C101"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Enough</w:t>
            </w:r>
          </w:p>
          <w:p w14:paraId="0B82F98A"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p>
          <w:p w14:paraId="3AABE31F"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With care; slowly</w:t>
            </w:r>
          </w:p>
          <w:p w14:paraId="6F34FABE"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p>
          <w:p w14:paraId="5E844D19"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Not too much</w:t>
            </w:r>
          </w:p>
          <w:p w14:paraId="148E9E83"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p>
          <w:p w14:paraId="3E63C6AE"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At the same time every day/week/month</w:t>
            </w:r>
          </w:p>
          <w:p w14:paraId="14C9D8CE"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p>
          <w:p w14:paraId="1E8F1747" w14:textId="77777777" w:rsidR="00C90F9E" w:rsidRPr="000C64ED" w:rsidRDefault="00C90F9E" w:rsidP="001E5EF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rPr>
            </w:pPr>
            <w:r w:rsidRPr="000C64ED">
              <w:rPr>
                <w:rFonts w:ascii="Arial" w:eastAsiaTheme="minorEastAsia" w:hAnsi="Arial" w:cs="Arial"/>
                <w:color w:val="auto"/>
              </w:rPr>
              <w:t>For a little while</w:t>
            </w:r>
          </w:p>
        </w:tc>
      </w:tr>
    </w:tbl>
    <w:p w14:paraId="5034BFEE" w14:textId="77777777" w:rsidR="00A9140C" w:rsidRPr="000C64ED" w:rsidRDefault="00A9140C" w:rsidP="00095A57">
      <w:pPr>
        <w:spacing w:after="0"/>
        <w:jc w:val="center"/>
        <w:rPr>
          <w:rFonts w:ascii="Arial" w:hAnsi="Arial" w:cs="Arial"/>
          <w:b/>
        </w:rPr>
      </w:pPr>
    </w:p>
    <w:p w14:paraId="64C6D883" w14:textId="23FFC2B6" w:rsidR="006F0201" w:rsidRPr="004943A4" w:rsidRDefault="007A21D9" w:rsidP="004943A4">
      <w:pPr>
        <w:rPr>
          <w:rFonts w:ascii="Arial" w:hAnsi="Arial" w:cs="Arial"/>
          <w:b/>
        </w:rPr>
      </w:pPr>
      <w:r>
        <w:rPr>
          <w:rFonts w:ascii="Arial" w:hAnsi="Arial" w:cs="Arial"/>
          <w:b/>
        </w:rPr>
        <w:br w:type="page"/>
      </w:r>
      <w:r w:rsidR="00A65DEA" w:rsidRPr="000C64ED">
        <w:rPr>
          <w:rFonts w:ascii="Arial" w:hAnsi="Arial" w:cs="Arial"/>
          <w:b/>
        </w:rPr>
        <w:lastRenderedPageBreak/>
        <w:t>References</w:t>
      </w:r>
    </w:p>
    <w:p w14:paraId="39B8F839" w14:textId="3695076B" w:rsidR="006F0201" w:rsidRPr="006F0201" w:rsidRDefault="006F0201" w:rsidP="006F0201">
      <w:pPr>
        <w:spacing w:after="0"/>
        <w:rPr>
          <w:rFonts w:ascii="Arial" w:hAnsi="Arial" w:cs="Arial"/>
        </w:rPr>
      </w:pPr>
      <w:r w:rsidRPr="006F0201">
        <w:rPr>
          <w:rFonts w:ascii="Arial" w:hAnsi="Arial" w:cs="Arial"/>
        </w:rPr>
        <w:t xml:space="preserve">BC Cancer Agency. (2017, January). </w:t>
      </w:r>
      <w:r w:rsidRPr="006F0201">
        <w:rPr>
          <w:rFonts w:ascii="Arial" w:hAnsi="Arial" w:cs="Arial"/>
          <w:i/>
        </w:rPr>
        <w:t>Fever and neutropenia</w:t>
      </w:r>
      <w:r w:rsidRPr="006F0201">
        <w:rPr>
          <w:rFonts w:ascii="Arial" w:hAnsi="Arial" w:cs="Arial"/>
        </w:rPr>
        <w:t xml:space="preserve">. Symptom management. </w:t>
      </w:r>
      <w:hyperlink r:id="rId45" w:history="1">
        <w:r w:rsidR="006A2E71" w:rsidRPr="005C541C">
          <w:rPr>
            <w:rStyle w:val="Hyperlink"/>
            <w:rFonts w:ascii="Arial" w:hAnsi="Arial" w:cs="Arial"/>
          </w:rPr>
          <w:t>http://www.bccancer.bc.ca/health-professionals/clinical-resources/nursing/symptom-management</w:t>
        </w:r>
      </w:hyperlink>
      <w:r w:rsidR="006A2E71">
        <w:rPr>
          <w:rFonts w:ascii="Arial" w:hAnsi="Arial" w:cs="Arial"/>
        </w:rPr>
        <w:t xml:space="preserve"> </w:t>
      </w:r>
    </w:p>
    <w:p w14:paraId="021D31D4" w14:textId="7C126F52" w:rsidR="006F0201" w:rsidRDefault="006A2E71" w:rsidP="006A2E71">
      <w:pPr>
        <w:spacing w:after="0"/>
        <w:rPr>
          <w:rFonts w:ascii="Arial" w:hAnsi="Arial" w:cs="Arial"/>
        </w:rPr>
      </w:pPr>
      <w:r>
        <w:rPr>
          <w:rFonts w:ascii="Arial" w:hAnsi="Arial" w:cs="Arial"/>
        </w:rPr>
        <w:t xml:space="preserve"> </w:t>
      </w:r>
      <w:r w:rsidRPr="006A2E71">
        <w:rPr>
          <w:rFonts w:ascii="Arial" w:hAnsi="Arial" w:cs="Arial"/>
        </w:rPr>
        <w:t xml:space="preserve">   </w:t>
      </w:r>
      <w:r>
        <w:rPr>
          <w:rFonts w:ascii="Arial" w:hAnsi="Arial" w:cs="Arial"/>
        </w:rPr>
        <w:t xml:space="preserve"> </w:t>
      </w:r>
    </w:p>
    <w:p w14:paraId="7F86B20A" w14:textId="097E02B6" w:rsidR="006F0201" w:rsidRDefault="006F0201" w:rsidP="006F0201">
      <w:pPr>
        <w:spacing w:after="0"/>
        <w:rPr>
          <w:rFonts w:ascii="Arial" w:hAnsi="Arial" w:cs="Arial"/>
        </w:rPr>
      </w:pPr>
      <w:r w:rsidRPr="006F0201">
        <w:rPr>
          <w:rFonts w:ascii="Arial" w:hAnsi="Arial" w:cs="Arial"/>
        </w:rPr>
        <w:t xml:space="preserve">Centers for Disease Control and Prevention. (2018, November 5). </w:t>
      </w:r>
      <w:r w:rsidRPr="006F0201">
        <w:rPr>
          <w:rFonts w:ascii="Arial" w:hAnsi="Arial" w:cs="Arial"/>
          <w:i/>
        </w:rPr>
        <w:t>Educational materials</w:t>
      </w:r>
      <w:r w:rsidRPr="006F0201">
        <w:rPr>
          <w:rFonts w:ascii="Arial" w:hAnsi="Arial" w:cs="Arial"/>
        </w:rPr>
        <w:t xml:space="preserve">. Preventing infections in cancer patients. </w:t>
      </w:r>
      <w:hyperlink r:id="rId46" w:history="1">
        <w:r w:rsidRPr="005C541C">
          <w:rPr>
            <w:rStyle w:val="Hyperlink"/>
            <w:rFonts w:ascii="Arial" w:hAnsi="Arial" w:cs="Arial"/>
          </w:rPr>
          <w:t>https://www.cdc.gov/cancer/preventinfections/educational-materials.htm</w:t>
        </w:r>
      </w:hyperlink>
      <w:r>
        <w:rPr>
          <w:rFonts w:ascii="Arial" w:hAnsi="Arial" w:cs="Arial"/>
        </w:rPr>
        <w:t xml:space="preserve"> </w:t>
      </w:r>
    </w:p>
    <w:p w14:paraId="423AC055" w14:textId="77777777" w:rsidR="006F0201" w:rsidRPr="006F0201" w:rsidRDefault="006F0201" w:rsidP="006F0201">
      <w:pPr>
        <w:spacing w:after="0"/>
        <w:rPr>
          <w:rFonts w:ascii="Arial" w:hAnsi="Arial" w:cs="Arial"/>
        </w:rPr>
      </w:pPr>
    </w:p>
    <w:p w14:paraId="73E4862D" w14:textId="5E351B70" w:rsidR="006F0201" w:rsidRDefault="006F0201" w:rsidP="006F0201">
      <w:pPr>
        <w:spacing w:after="0"/>
        <w:rPr>
          <w:rFonts w:ascii="Arial" w:hAnsi="Arial" w:cs="Arial"/>
        </w:rPr>
      </w:pPr>
      <w:r w:rsidRPr="006F0201">
        <w:rPr>
          <w:rFonts w:ascii="Arial" w:hAnsi="Arial" w:cs="Arial"/>
        </w:rPr>
        <w:t xml:space="preserve">Children’s Hospital of Philadelphia. (2018). </w:t>
      </w:r>
      <w:r w:rsidRPr="006F0201">
        <w:rPr>
          <w:rFonts w:ascii="Arial" w:hAnsi="Arial" w:cs="Arial"/>
          <w:i/>
        </w:rPr>
        <w:t>Oncology Family Handbook</w:t>
      </w:r>
      <w:r w:rsidRPr="006F0201">
        <w:rPr>
          <w:rFonts w:ascii="Arial" w:hAnsi="Arial" w:cs="Arial"/>
        </w:rPr>
        <w:t xml:space="preserve">. Retrieved from </w:t>
      </w:r>
      <w:hyperlink r:id="rId47" w:history="1">
        <w:r w:rsidRPr="005C541C">
          <w:rPr>
            <w:rStyle w:val="Hyperlink"/>
            <w:rFonts w:ascii="Arial" w:hAnsi="Arial" w:cs="Arial"/>
          </w:rPr>
          <w:t>https://media.chop.edu/data/files/pdfs/pfe/pfe-oncology-family-handbook.pdf</w:t>
        </w:r>
      </w:hyperlink>
      <w:r>
        <w:rPr>
          <w:rFonts w:ascii="Arial" w:hAnsi="Arial" w:cs="Arial"/>
        </w:rPr>
        <w:t xml:space="preserve"> </w:t>
      </w:r>
    </w:p>
    <w:p w14:paraId="282DD252" w14:textId="77777777" w:rsidR="006F0201" w:rsidRPr="006F0201" w:rsidRDefault="006F0201" w:rsidP="006F0201">
      <w:pPr>
        <w:spacing w:after="0"/>
        <w:rPr>
          <w:rFonts w:ascii="Arial" w:hAnsi="Arial" w:cs="Arial"/>
        </w:rPr>
      </w:pPr>
    </w:p>
    <w:p w14:paraId="0E983214" w14:textId="5D49BFBE" w:rsidR="006F0201" w:rsidRDefault="006F0201" w:rsidP="006F0201">
      <w:pPr>
        <w:spacing w:after="0"/>
        <w:rPr>
          <w:rFonts w:ascii="Arial" w:hAnsi="Arial" w:cs="Arial"/>
        </w:rPr>
      </w:pPr>
      <w:r w:rsidRPr="006F0201">
        <w:rPr>
          <w:rFonts w:ascii="Arial" w:hAnsi="Arial" w:cs="Arial"/>
        </w:rPr>
        <w:t>Children’s Oncology Group</w:t>
      </w:r>
      <w:r w:rsidR="00343DCE">
        <w:rPr>
          <w:rFonts w:ascii="Arial" w:hAnsi="Arial" w:cs="Arial"/>
        </w:rPr>
        <w:t xml:space="preserve"> (COG)</w:t>
      </w:r>
      <w:r w:rsidRPr="006F0201">
        <w:rPr>
          <w:rFonts w:ascii="Arial" w:hAnsi="Arial" w:cs="Arial"/>
        </w:rPr>
        <w:t xml:space="preserve">. (2011). </w:t>
      </w:r>
      <w:r w:rsidRPr="00343DCE">
        <w:rPr>
          <w:rFonts w:ascii="Arial" w:hAnsi="Arial" w:cs="Arial"/>
          <w:i/>
        </w:rPr>
        <w:t>Family handbook (2</w:t>
      </w:r>
      <w:r w:rsidRPr="00343DCE">
        <w:rPr>
          <w:rFonts w:ascii="Arial" w:hAnsi="Arial" w:cs="Arial"/>
          <w:i/>
          <w:vertAlign w:val="superscript"/>
        </w:rPr>
        <w:t>nd</w:t>
      </w:r>
      <w:r w:rsidRPr="00343DCE">
        <w:rPr>
          <w:rFonts w:ascii="Arial" w:hAnsi="Arial" w:cs="Arial"/>
          <w:i/>
        </w:rPr>
        <w:t xml:space="preserve"> ed.)</w:t>
      </w:r>
      <w:r w:rsidRPr="006F0201">
        <w:rPr>
          <w:rFonts w:ascii="Arial" w:hAnsi="Arial" w:cs="Arial"/>
        </w:rPr>
        <w:t>. Patients and families.</w:t>
      </w:r>
      <w:r w:rsidR="00F8343A">
        <w:rPr>
          <w:rFonts w:ascii="Arial" w:hAnsi="Arial" w:cs="Arial"/>
        </w:rPr>
        <w:t xml:space="preserve"> </w:t>
      </w:r>
      <w:hyperlink r:id="rId48" w:history="1">
        <w:r w:rsidR="00F8343A" w:rsidRPr="005C541C">
          <w:rPr>
            <w:rStyle w:val="Hyperlink"/>
            <w:rFonts w:ascii="Arial" w:hAnsi="Arial" w:cs="Arial"/>
          </w:rPr>
          <w:t>https://childrensoncologygroup.org/downloads/ENGLISH_Handbook_2nd-Screen_Viewing.pdf</w:t>
        </w:r>
      </w:hyperlink>
      <w:r w:rsidR="00F8343A">
        <w:rPr>
          <w:rFonts w:ascii="Arial" w:hAnsi="Arial" w:cs="Arial"/>
        </w:rPr>
        <w:t xml:space="preserve"> </w:t>
      </w:r>
    </w:p>
    <w:p w14:paraId="12CDD1B8" w14:textId="45FC872E" w:rsidR="00343DCE" w:rsidRDefault="00343DCE" w:rsidP="006F0201">
      <w:pPr>
        <w:spacing w:after="0"/>
        <w:rPr>
          <w:rFonts w:ascii="Arial" w:hAnsi="Arial" w:cs="Arial"/>
        </w:rPr>
      </w:pPr>
    </w:p>
    <w:p w14:paraId="1DC2672A" w14:textId="4220C2D5" w:rsidR="00343DCE" w:rsidRDefault="00343DCE" w:rsidP="006F0201">
      <w:pPr>
        <w:spacing w:after="0"/>
        <w:rPr>
          <w:rFonts w:ascii="Arial" w:hAnsi="Arial" w:cs="Arial"/>
        </w:rPr>
      </w:pPr>
      <w:r w:rsidRPr="00343DCE">
        <w:rPr>
          <w:rFonts w:ascii="Arial" w:hAnsi="Arial" w:cs="Arial"/>
        </w:rPr>
        <w:t>Children's Oncology Group (COG)</w:t>
      </w:r>
      <w:r>
        <w:rPr>
          <w:rFonts w:ascii="Arial" w:hAnsi="Arial" w:cs="Arial"/>
        </w:rPr>
        <w:t>. (n.d.)</w:t>
      </w:r>
      <w:r w:rsidRPr="00343DCE">
        <w:rPr>
          <w:rFonts w:ascii="Arial" w:hAnsi="Arial" w:cs="Arial"/>
        </w:rPr>
        <w:t xml:space="preserve"> </w:t>
      </w:r>
      <w:r w:rsidRPr="00343DCE">
        <w:rPr>
          <w:rFonts w:ascii="Arial" w:hAnsi="Arial" w:cs="Arial"/>
          <w:i/>
        </w:rPr>
        <w:t>Children’s oncology group family handbook</w:t>
      </w:r>
      <w:r>
        <w:rPr>
          <w:rFonts w:ascii="Arial" w:hAnsi="Arial" w:cs="Arial"/>
        </w:rPr>
        <w:t xml:space="preserve">. Patients and families. Retrieved from </w:t>
      </w:r>
      <w:hyperlink r:id="rId49" w:history="1">
        <w:r w:rsidRPr="00485B9D">
          <w:rPr>
            <w:rStyle w:val="Hyperlink"/>
            <w:rFonts w:ascii="Arial" w:hAnsi="Arial" w:cs="Arial"/>
          </w:rPr>
          <w:t>https://childrensoncologygroup.org/index.php/cog-family-handbook</w:t>
        </w:r>
      </w:hyperlink>
    </w:p>
    <w:p w14:paraId="29F179BE" w14:textId="77777777" w:rsidR="00F8343A" w:rsidRPr="006F0201" w:rsidRDefault="00F8343A" w:rsidP="006F0201">
      <w:pPr>
        <w:spacing w:after="0"/>
        <w:rPr>
          <w:rFonts w:ascii="Arial" w:hAnsi="Arial" w:cs="Arial"/>
        </w:rPr>
      </w:pPr>
    </w:p>
    <w:p w14:paraId="633F6760" w14:textId="14343AEB" w:rsidR="006F0201" w:rsidRDefault="006F0201" w:rsidP="006F0201">
      <w:pPr>
        <w:spacing w:after="0"/>
        <w:rPr>
          <w:rFonts w:ascii="Arial" w:hAnsi="Arial" w:cs="Arial"/>
        </w:rPr>
      </w:pPr>
      <w:r w:rsidRPr="006F0201">
        <w:rPr>
          <w:rFonts w:ascii="Arial" w:hAnsi="Arial" w:cs="Arial"/>
        </w:rPr>
        <w:t xml:space="preserve">Food Safety World Health Organization. (n.d.). </w:t>
      </w:r>
      <w:r w:rsidRPr="006F0201">
        <w:rPr>
          <w:rFonts w:ascii="Arial" w:hAnsi="Arial" w:cs="Arial"/>
          <w:i/>
        </w:rPr>
        <w:t>Five keys to safer food</w:t>
      </w:r>
      <w:r w:rsidRPr="006F0201">
        <w:rPr>
          <w:rFonts w:ascii="Arial" w:hAnsi="Arial" w:cs="Arial"/>
        </w:rPr>
        <w:t xml:space="preserve">. Retrieved from </w:t>
      </w:r>
      <w:hyperlink r:id="rId50" w:history="1">
        <w:r w:rsidR="00F12E78" w:rsidRPr="005C541C">
          <w:rPr>
            <w:rStyle w:val="Hyperlink"/>
            <w:rFonts w:ascii="Arial" w:hAnsi="Arial" w:cs="Arial"/>
          </w:rPr>
          <w:t>https://www.who.int/foodsafety/publications/consumer/en/5keys_en.pdf?ua=1</w:t>
        </w:r>
      </w:hyperlink>
      <w:r w:rsidR="00F12E78">
        <w:rPr>
          <w:rFonts w:ascii="Arial" w:hAnsi="Arial" w:cs="Arial"/>
        </w:rPr>
        <w:t xml:space="preserve"> </w:t>
      </w:r>
    </w:p>
    <w:p w14:paraId="32C4F80D" w14:textId="77777777" w:rsidR="00F12E78" w:rsidRPr="006F0201" w:rsidRDefault="00F12E78" w:rsidP="006F0201">
      <w:pPr>
        <w:spacing w:after="0"/>
        <w:rPr>
          <w:rFonts w:ascii="Arial" w:hAnsi="Arial" w:cs="Arial"/>
        </w:rPr>
      </w:pPr>
    </w:p>
    <w:p w14:paraId="18A77107" w14:textId="3EAB227B" w:rsidR="006F0201" w:rsidRDefault="006F0201" w:rsidP="006F0201">
      <w:pPr>
        <w:spacing w:after="0"/>
        <w:rPr>
          <w:rFonts w:ascii="Arial" w:hAnsi="Arial" w:cs="Arial"/>
        </w:rPr>
      </w:pPr>
      <w:r w:rsidRPr="006F0201">
        <w:rPr>
          <w:rFonts w:ascii="Arial" w:hAnsi="Arial" w:cs="Arial"/>
        </w:rPr>
        <w:t xml:space="preserve">Grey Bruce Health Network. (2009, July). </w:t>
      </w:r>
      <w:r w:rsidRPr="006F0201">
        <w:rPr>
          <w:rFonts w:ascii="Arial" w:hAnsi="Arial" w:cs="Arial"/>
          <w:i/>
        </w:rPr>
        <w:t>Febrile Neutropenia Patient Information Sheet</w:t>
      </w:r>
      <w:r w:rsidRPr="006F0201">
        <w:rPr>
          <w:rFonts w:ascii="Arial" w:hAnsi="Arial" w:cs="Arial"/>
        </w:rPr>
        <w:t>. Retrieved from</w:t>
      </w:r>
      <w:r w:rsidR="00336EE9">
        <w:rPr>
          <w:rFonts w:ascii="Arial" w:hAnsi="Arial" w:cs="Arial"/>
        </w:rPr>
        <w:t xml:space="preserve"> </w:t>
      </w:r>
      <w:hyperlink r:id="rId51" w:history="1">
        <w:r w:rsidR="00336EE9" w:rsidRPr="005C541C">
          <w:rPr>
            <w:rStyle w:val="Hyperlink"/>
            <w:rFonts w:ascii="Arial" w:hAnsi="Arial" w:cs="Arial"/>
          </w:rPr>
          <w:t>http://www.gbhn.ca/ebc/documents/FNPatientInformationSheetFeb2010_000.pdf</w:t>
        </w:r>
      </w:hyperlink>
    </w:p>
    <w:p w14:paraId="52BFA154" w14:textId="77777777" w:rsidR="00336EE9" w:rsidRPr="006F0201" w:rsidRDefault="00336EE9" w:rsidP="006F0201">
      <w:pPr>
        <w:spacing w:after="0"/>
        <w:rPr>
          <w:rFonts w:ascii="Arial" w:hAnsi="Arial" w:cs="Arial"/>
        </w:rPr>
      </w:pPr>
    </w:p>
    <w:p w14:paraId="26CA0AD2" w14:textId="2E037878" w:rsidR="006F0201" w:rsidRDefault="006F0201" w:rsidP="006F0201">
      <w:pPr>
        <w:spacing w:after="0"/>
        <w:rPr>
          <w:rFonts w:ascii="Arial" w:hAnsi="Arial" w:cs="Arial"/>
        </w:rPr>
      </w:pPr>
      <w:r w:rsidRPr="006F0201">
        <w:rPr>
          <w:rFonts w:ascii="Arial" w:hAnsi="Arial" w:cs="Arial"/>
        </w:rPr>
        <w:t>Lehrnbecher, T., Phillips, R., Alexander, S., Alvaro, F., Carlesse, F., Fisher, B….Sung, L. (2012). Guideline</w:t>
      </w:r>
      <w:r w:rsidR="00270D40">
        <w:rPr>
          <w:rFonts w:ascii="Arial" w:hAnsi="Arial" w:cs="Arial"/>
        </w:rPr>
        <w:t xml:space="preserve"> </w:t>
      </w:r>
      <w:r w:rsidRPr="006F0201">
        <w:rPr>
          <w:rFonts w:ascii="Arial" w:hAnsi="Arial" w:cs="Arial"/>
        </w:rPr>
        <w:t xml:space="preserve">for the management of fever and neutropenia in children with cancer and/or undergoing hematopoietic stem-cell transplantation. </w:t>
      </w:r>
      <w:r w:rsidRPr="006F0201">
        <w:rPr>
          <w:rFonts w:ascii="Arial" w:hAnsi="Arial" w:cs="Arial"/>
          <w:i/>
        </w:rPr>
        <w:t>Journal of Clinical Oncology, 30 (35), 4427-4437</w:t>
      </w:r>
      <w:r w:rsidRPr="006F0201">
        <w:rPr>
          <w:rFonts w:ascii="Arial" w:hAnsi="Arial" w:cs="Arial"/>
        </w:rPr>
        <w:t xml:space="preserve">. Retrieved from </w:t>
      </w:r>
      <w:hyperlink r:id="rId52" w:history="1">
        <w:r w:rsidR="00C23CEF" w:rsidRPr="005C541C">
          <w:rPr>
            <w:rStyle w:val="Hyperlink"/>
            <w:rFonts w:ascii="Arial" w:hAnsi="Arial" w:cs="Arial"/>
          </w:rPr>
          <w:t>https://www.ncbi.nlm.nih.gov/pubmed/22987086</w:t>
        </w:r>
      </w:hyperlink>
      <w:r w:rsidR="00C23CEF">
        <w:rPr>
          <w:rFonts w:ascii="Arial" w:hAnsi="Arial" w:cs="Arial"/>
        </w:rPr>
        <w:t xml:space="preserve"> </w:t>
      </w:r>
    </w:p>
    <w:p w14:paraId="56316125" w14:textId="77777777" w:rsidR="00C23CEF" w:rsidRPr="006F0201" w:rsidRDefault="00C23CEF" w:rsidP="006F0201">
      <w:pPr>
        <w:spacing w:after="0"/>
        <w:rPr>
          <w:rFonts w:ascii="Arial" w:hAnsi="Arial" w:cs="Arial"/>
        </w:rPr>
      </w:pPr>
    </w:p>
    <w:p w14:paraId="70340593" w14:textId="6B3F9CD8" w:rsidR="006F0201" w:rsidRDefault="006F0201" w:rsidP="006F0201">
      <w:pPr>
        <w:spacing w:after="0"/>
        <w:rPr>
          <w:rFonts w:ascii="Arial" w:hAnsi="Arial" w:cs="Arial"/>
        </w:rPr>
      </w:pPr>
      <w:r w:rsidRPr="006F0201">
        <w:rPr>
          <w:rFonts w:ascii="Arial" w:hAnsi="Arial" w:cs="Arial"/>
        </w:rPr>
        <w:t xml:space="preserve">Segel, G.B. &amp; Halteman, J.S. (2008, January). Neutropenia in pediatric practice. </w:t>
      </w:r>
      <w:r w:rsidRPr="006F0201">
        <w:rPr>
          <w:rFonts w:ascii="Arial" w:hAnsi="Arial" w:cs="Arial"/>
          <w:i/>
        </w:rPr>
        <w:t>Pediatrics in Review, 29(1), 12-24</w:t>
      </w:r>
      <w:r w:rsidRPr="006F0201">
        <w:rPr>
          <w:rFonts w:ascii="Arial" w:hAnsi="Arial" w:cs="Arial"/>
        </w:rPr>
        <w:t xml:space="preserve">. </w:t>
      </w:r>
      <w:hyperlink r:id="rId53" w:history="1">
        <w:r w:rsidR="00384C9F" w:rsidRPr="005C541C">
          <w:rPr>
            <w:rStyle w:val="Hyperlink"/>
            <w:rFonts w:ascii="Arial" w:hAnsi="Arial" w:cs="Arial"/>
          </w:rPr>
          <w:t>https://doi.org/10.1542/pir.29-1-12</w:t>
        </w:r>
      </w:hyperlink>
      <w:r w:rsidR="00384C9F">
        <w:rPr>
          <w:rFonts w:ascii="Arial" w:hAnsi="Arial" w:cs="Arial"/>
          <w:i/>
        </w:rPr>
        <w:t xml:space="preserve"> </w:t>
      </w:r>
      <w:r w:rsidRPr="006F0201">
        <w:rPr>
          <w:rFonts w:ascii="Arial" w:hAnsi="Arial" w:cs="Arial"/>
        </w:rPr>
        <w:t xml:space="preserve">SickKids staff. (2011, June 9). </w:t>
      </w:r>
      <w:r w:rsidRPr="006F0201">
        <w:rPr>
          <w:rFonts w:ascii="Arial" w:hAnsi="Arial" w:cs="Arial"/>
          <w:i/>
        </w:rPr>
        <w:t>Fever &amp; neutropenia</w:t>
      </w:r>
      <w:r w:rsidRPr="006F0201">
        <w:rPr>
          <w:rFonts w:ascii="Arial" w:hAnsi="Arial" w:cs="Arial"/>
        </w:rPr>
        <w:t>. About kids health.</w:t>
      </w:r>
      <w:r w:rsidR="00404014">
        <w:rPr>
          <w:rFonts w:ascii="Arial" w:hAnsi="Arial" w:cs="Arial"/>
        </w:rPr>
        <w:t xml:space="preserve"> </w:t>
      </w:r>
      <w:hyperlink r:id="rId54" w:history="1">
        <w:r w:rsidR="00404014" w:rsidRPr="005C541C">
          <w:rPr>
            <w:rStyle w:val="Hyperlink"/>
            <w:rFonts w:ascii="Arial" w:hAnsi="Arial" w:cs="Arial"/>
          </w:rPr>
          <w:t>https://www.aboutkidshealth.ca/Article?contentid=863&amp;language=English</w:t>
        </w:r>
      </w:hyperlink>
    </w:p>
    <w:p w14:paraId="06AFD313" w14:textId="77777777" w:rsidR="00404014" w:rsidRPr="006F0201" w:rsidRDefault="00404014" w:rsidP="006F0201">
      <w:pPr>
        <w:spacing w:after="0"/>
        <w:rPr>
          <w:rFonts w:ascii="Arial" w:hAnsi="Arial" w:cs="Arial"/>
        </w:rPr>
      </w:pPr>
    </w:p>
    <w:p w14:paraId="2CF326FA" w14:textId="21597718" w:rsidR="006F0201" w:rsidRDefault="006F0201" w:rsidP="006F0201">
      <w:pPr>
        <w:spacing w:after="0"/>
        <w:rPr>
          <w:rFonts w:ascii="Arial" w:hAnsi="Arial" w:cs="Arial"/>
        </w:rPr>
      </w:pPr>
      <w:r w:rsidRPr="006F0201">
        <w:rPr>
          <w:rFonts w:ascii="Arial" w:hAnsi="Arial" w:cs="Arial"/>
        </w:rPr>
        <w:t xml:space="preserve">St. Jude Children’s Research Hospital. (n.d.). </w:t>
      </w:r>
      <w:r w:rsidRPr="006F0201">
        <w:rPr>
          <w:rFonts w:ascii="Arial" w:hAnsi="Arial" w:cs="Arial"/>
          <w:i/>
        </w:rPr>
        <w:t>Do you know…Blood counts</w:t>
      </w:r>
      <w:r w:rsidRPr="006F0201">
        <w:rPr>
          <w:rFonts w:ascii="Arial" w:hAnsi="Arial" w:cs="Arial"/>
        </w:rPr>
        <w:t xml:space="preserve">. Blood products and blood counts educational materials. </w:t>
      </w:r>
      <w:hyperlink r:id="rId55" w:history="1">
        <w:r w:rsidR="00102F45" w:rsidRPr="005C541C">
          <w:rPr>
            <w:rStyle w:val="Hyperlink"/>
            <w:rFonts w:ascii="Arial" w:hAnsi="Arial" w:cs="Arial"/>
          </w:rPr>
          <w:t>https://www.stjude.org/treatment/patient-resources/caregiver-resources/patient-family-education-sheets/blood-products-blood-counts/blood-counts.html</w:t>
        </w:r>
      </w:hyperlink>
      <w:r w:rsidR="00102F45">
        <w:rPr>
          <w:rFonts w:ascii="Arial" w:hAnsi="Arial" w:cs="Arial"/>
        </w:rPr>
        <w:t xml:space="preserve"> </w:t>
      </w:r>
    </w:p>
    <w:p w14:paraId="003AA026" w14:textId="77777777" w:rsidR="00102F45" w:rsidRPr="006F0201" w:rsidRDefault="00102F45" w:rsidP="006F0201">
      <w:pPr>
        <w:spacing w:after="0"/>
        <w:rPr>
          <w:rFonts w:ascii="Arial" w:hAnsi="Arial" w:cs="Arial"/>
        </w:rPr>
      </w:pPr>
    </w:p>
    <w:p w14:paraId="6F0DBE1D" w14:textId="7491B565" w:rsidR="006F0201" w:rsidRDefault="006F0201" w:rsidP="006F0201">
      <w:pPr>
        <w:spacing w:after="0"/>
        <w:rPr>
          <w:rFonts w:ascii="Arial" w:hAnsi="Arial" w:cs="Arial"/>
        </w:rPr>
      </w:pPr>
      <w:r w:rsidRPr="006F0201">
        <w:rPr>
          <w:rFonts w:ascii="Arial" w:hAnsi="Arial" w:cs="Arial"/>
        </w:rPr>
        <w:t xml:space="preserve">St. Jude Children’s Research Hospital. (n.d.). </w:t>
      </w:r>
      <w:r w:rsidRPr="006F0201">
        <w:rPr>
          <w:rFonts w:ascii="Arial" w:hAnsi="Arial" w:cs="Arial"/>
          <w:i/>
        </w:rPr>
        <w:t>Do you know…How to take a temperature?</w:t>
      </w:r>
      <w:r w:rsidRPr="006F0201">
        <w:rPr>
          <w:rFonts w:ascii="Arial" w:hAnsi="Arial" w:cs="Arial"/>
        </w:rPr>
        <w:t xml:space="preserve"> Prevent and control infection educational materials. </w:t>
      </w:r>
      <w:hyperlink r:id="rId56" w:history="1">
        <w:r w:rsidR="000264E6" w:rsidRPr="005C541C">
          <w:rPr>
            <w:rStyle w:val="Hyperlink"/>
            <w:rFonts w:ascii="Arial" w:hAnsi="Arial" w:cs="Arial"/>
          </w:rPr>
          <w:t>https://www.stjude.org/treatment/patient-resources/caregiver-resources/patient-family-education-sheets/prevent-control-infection/how-to-take-a-temperature.html</w:t>
        </w:r>
      </w:hyperlink>
      <w:r w:rsidR="000264E6">
        <w:rPr>
          <w:rFonts w:ascii="Arial" w:hAnsi="Arial" w:cs="Arial"/>
        </w:rPr>
        <w:t xml:space="preserve"> </w:t>
      </w:r>
    </w:p>
    <w:p w14:paraId="14E8CE05" w14:textId="77777777" w:rsidR="00C32318" w:rsidRPr="006F0201" w:rsidRDefault="00C32318" w:rsidP="006F0201">
      <w:pPr>
        <w:spacing w:after="0"/>
        <w:rPr>
          <w:rFonts w:ascii="Arial" w:hAnsi="Arial" w:cs="Arial"/>
        </w:rPr>
      </w:pPr>
    </w:p>
    <w:p w14:paraId="55172F91" w14:textId="0F6C2C49" w:rsidR="006F0201" w:rsidRDefault="006F0201" w:rsidP="006F0201">
      <w:pPr>
        <w:spacing w:after="0"/>
        <w:rPr>
          <w:rFonts w:ascii="Arial" w:hAnsi="Arial" w:cs="Arial"/>
        </w:rPr>
      </w:pPr>
      <w:r w:rsidRPr="006F0201">
        <w:rPr>
          <w:rFonts w:ascii="Arial" w:hAnsi="Arial" w:cs="Arial"/>
        </w:rPr>
        <w:lastRenderedPageBreak/>
        <w:t xml:space="preserve">St. Jude Children’s Research Hospital. (n.d.). </w:t>
      </w:r>
      <w:r w:rsidRPr="006F0201">
        <w:rPr>
          <w:rFonts w:ascii="Arial" w:hAnsi="Arial" w:cs="Arial"/>
          <w:i/>
        </w:rPr>
        <w:t>Do you know…Who to call? When to phone?</w:t>
      </w:r>
      <w:r w:rsidRPr="006F0201">
        <w:rPr>
          <w:rFonts w:ascii="Arial" w:hAnsi="Arial" w:cs="Arial"/>
        </w:rPr>
        <w:t xml:space="preserve"> Patient and family educational materials. </w:t>
      </w:r>
      <w:hyperlink r:id="rId57" w:history="1">
        <w:r w:rsidR="00C86FB8" w:rsidRPr="005C541C">
          <w:rPr>
            <w:rStyle w:val="Hyperlink"/>
            <w:rFonts w:ascii="Arial" w:hAnsi="Arial" w:cs="Arial"/>
          </w:rPr>
          <w:t>https://www.stjude.org/treatment/patient-resources/caregiver-resources/patient-family-education-sheets/general-information/who-to-call-when-to-phone.html</w:t>
        </w:r>
      </w:hyperlink>
    </w:p>
    <w:p w14:paraId="6DDD6B9F" w14:textId="77777777" w:rsidR="00C86FB8" w:rsidRPr="006F0201" w:rsidRDefault="00C86FB8" w:rsidP="006F0201">
      <w:pPr>
        <w:spacing w:after="0"/>
        <w:rPr>
          <w:rFonts w:ascii="Arial" w:hAnsi="Arial" w:cs="Arial"/>
        </w:rPr>
      </w:pPr>
    </w:p>
    <w:p w14:paraId="0328C212" w14:textId="4DFE07D3" w:rsidR="008E3986" w:rsidRDefault="006F0201" w:rsidP="008A0DC1">
      <w:pPr>
        <w:spacing w:after="0"/>
        <w:rPr>
          <w:rFonts w:ascii="Arial" w:hAnsi="Arial" w:cs="Arial"/>
        </w:rPr>
      </w:pPr>
      <w:r w:rsidRPr="006F0201">
        <w:rPr>
          <w:rFonts w:ascii="Arial" w:hAnsi="Arial" w:cs="Arial"/>
        </w:rPr>
        <w:t xml:space="preserve">The American Cancer Society medical and editorial content team. (2017, February 10). </w:t>
      </w:r>
      <w:r w:rsidRPr="006F0201">
        <w:rPr>
          <w:rFonts w:ascii="Arial" w:hAnsi="Arial" w:cs="Arial"/>
          <w:i/>
        </w:rPr>
        <w:t>Watching for infection</w:t>
      </w:r>
      <w:r w:rsidRPr="006F0201">
        <w:rPr>
          <w:rFonts w:ascii="Arial" w:hAnsi="Arial" w:cs="Arial"/>
        </w:rPr>
        <w:t>. Infections in people with cancer.</w:t>
      </w:r>
      <w:r w:rsidR="008D277B">
        <w:rPr>
          <w:rFonts w:ascii="Arial" w:hAnsi="Arial" w:cs="Arial"/>
        </w:rPr>
        <w:t xml:space="preserve"> </w:t>
      </w:r>
      <w:hyperlink r:id="rId58" w:history="1">
        <w:r w:rsidR="001535BC" w:rsidRPr="005C541C">
          <w:rPr>
            <w:rStyle w:val="Hyperlink"/>
            <w:rFonts w:ascii="Arial" w:hAnsi="Arial" w:cs="Arial"/>
          </w:rPr>
          <w:t>https://www.cancer.org/treatment/treatments-and-side-effects/physical-side-effects/infections/watching-for-infection.html</w:t>
        </w:r>
      </w:hyperlink>
      <w:r w:rsidR="001535BC">
        <w:rPr>
          <w:rFonts w:ascii="Arial" w:hAnsi="Arial" w:cs="Arial"/>
        </w:rPr>
        <w:t xml:space="preserve"> </w:t>
      </w:r>
    </w:p>
    <w:p w14:paraId="257F0B23" w14:textId="15DAFD42" w:rsidR="00140F13" w:rsidRDefault="00140F13" w:rsidP="008A0DC1">
      <w:pPr>
        <w:spacing w:after="0"/>
        <w:rPr>
          <w:rFonts w:ascii="Arial" w:hAnsi="Arial" w:cs="Arial"/>
          <w:i/>
        </w:rPr>
      </w:pPr>
    </w:p>
    <w:p w14:paraId="0D3281A8" w14:textId="65A4B1BE" w:rsidR="00140F13" w:rsidRDefault="00140F13" w:rsidP="008A0DC1">
      <w:pPr>
        <w:spacing w:after="0"/>
        <w:rPr>
          <w:rFonts w:ascii="Arial" w:hAnsi="Arial" w:cs="Arial"/>
          <w:i/>
        </w:rPr>
      </w:pPr>
    </w:p>
    <w:p w14:paraId="6B936BDA" w14:textId="4C7DEE14" w:rsidR="00140F13" w:rsidRDefault="00140F13" w:rsidP="008A0DC1">
      <w:pPr>
        <w:spacing w:after="0"/>
        <w:rPr>
          <w:rFonts w:ascii="Arial" w:hAnsi="Arial" w:cs="Arial"/>
          <w:i/>
        </w:rPr>
      </w:pPr>
    </w:p>
    <w:p w14:paraId="63186548" w14:textId="77777777" w:rsidR="00140F13" w:rsidRDefault="00140F13" w:rsidP="008A0DC1">
      <w:pPr>
        <w:spacing w:after="0"/>
        <w:rPr>
          <w:rFonts w:ascii="Arial" w:hAnsi="Arial" w:cs="Arial"/>
          <w:i/>
        </w:rPr>
      </w:pPr>
    </w:p>
    <w:p w14:paraId="7A61463E" w14:textId="77777777" w:rsidR="00140F13" w:rsidRDefault="00140F13" w:rsidP="008A0DC1">
      <w:pPr>
        <w:spacing w:after="0"/>
        <w:rPr>
          <w:rFonts w:ascii="Arial" w:hAnsi="Arial" w:cs="Arial"/>
          <w:i/>
          <w:iCs/>
          <w:color w:val="000000" w:themeColor="text1"/>
          <w:sz w:val="24"/>
          <w:szCs w:val="24"/>
        </w:rPr>
      </w:pPr>
    </w:p>
    <w:p w14:paraId="63DB176A" w14:textId="77777777" w:rsidR="00140F13" w:rsidRDefault="00140F13" w:rsidP="008A0DC1">
      <w:pPr>
        <w:spacing w:after="0"/>
        <w:rPr>
          <w:rFonts w:ascii="Arial" w:hAnsi="Arial" w:cs="Arial"/>
          <w:i/>
          <w:iCs/>
          <w:color w:val="000000" w:themeColor="text1"/>
          <w:sz w:val="24"/>
          <w:szCs w:val="24"/>
        </w:rPr>
      </w:pPr>
    </w:p>
    <w:p w14:paraId="0ADC92AB" w14:textId="77777777" w:rsidR="00140F13" w:rsidRDefault="00140F13" w:rsidP="008A0DC1">
      <w:pPr>
        <w:spacing w:after="0"/>
        <w:rPr>
          <w:rFonts w:ascii="Arial" w:hAnsi="Arial" w:cs="Arial"/>
          <w:i/>
          <w:iCs/>
          <w:color w:val="000000" w:themeColor="text1"/>
          <w:sz w:val="24"/>
          <w:szCs w:val="24"/>
        </w:rPr>
      </w:pPr>
    </w:p>
    <w:p w14:paraId="7388DD34" w14:textId="77777777" w:rsidR="00140F13" w:rsidRDefault="00140F13" w:rsidP="008A0DC1">
      <w:pPr>
        <w:spacing w:after="0"/>
        <w:rPr>
          <w:rFonts w:ascii="Arial" w:hAnsi="Arial" w:cs="Arial"/>
          <w:i/>
          <w:iCs/>
          <w:color w:val="000000" w:themeColor="text1"/>
          <w:sz w:val="24"/>
          <w:szCs w:val="24"/>
        </w:rPr>
      </w:pPr>
    </w:p>
    <w:p w14:paraId="28DDD6D1" w14:textId="77777777" w:rsidR="00140F13" w:rsidRDefault="00140F13" w:rsidP="008A0DC1">
      <w:pPr>
        <w:spacing w:after="0"/>
        <w:rPr>
          <w:rFonts w:ascii="Arial" w:hAnsi="Arial" w:cs="Arial"/>
          <w:i/>
          <w:iCs/>
          <w:color w:val="000000" w:themeColor="text1"/>
          <w:sz w:val="24"/>
          <w:szCs w:val="24"/>
        </w:rPr>
      </w:pPr>
    </w:p>
    <w:p w14:paraId="0DF40AB3" w14:textId="77777777" w:rsidR="00140F13" w:rsidRDefault="00140F13" w:rsidP="008A0DC1">
      <w:pPr>
        <w:spacing w:after="0"/>
        <w:rPr>
          <w:rFonts w:ascii="Arial" w:hAnsi="Arial" w:cs="Arial"/>
          <w:i/>
          <w:iCs/>
          <w:color w:val="000000" w:themeColor="text1"/>
          <w:sz w:val="24"/>
          <w:szCs w:val="24"/>
        </w:rPr>
      </w:pPr>
    </w:p>
    <w:p w14:paraId="6DFE7BC8" w14:textId="77777777" w:rsidR="00140F13" w:rsidRDefault="00140F13" w:rsidP="008A0DC1">
      <w:pPr>
        <w:spacing w:after="0"/>
        <w:rPr>
          <w:rFonts w:ascii="Arial" w:hAnsi="Arial" w:cs="Arial"/>
          <w:i/>
          <w:iCs/>
          <w:color w:val="000000" w:themeColor="text1"/>
          <w:sz w:val="24"/>
          <w:szCs w:val="24"/>
        </w:rPr>
      </w:pPr>
    </w:p>
    <w:p w14:paraId="59D63BAB" w14:textId="77777777" w:rsidR="00140F13" w:rsidRDefault="00140F13" w:rsidP="008A0DC1">
      <w:pPr>
        <w:spacing w:after="0"/>
        <w:rPr>
          <w:rFonts w:ascii="Arial" w:hAnsi="Arial" w:cs="Arial"/>
          <w:i/>
          <w:iCs/>
          <w:color w:val="000000" w:themeColor="text1"/>
          <w:sz w:val="24"/>
          <w:szCs w:val="24"/>
        </w:rPr>
      </w:pPr>
    </w:p>
    <w:p w14:paraId="69D5E9A5" w14:textId="77777777" w:rsidR="00140F13" w:rsidRDefault="00140F13" w:rsidP="008A0DC1">
      <w:pPr>
        <w:spacing w:after="0"/>
        <w:rPr>
          <w:rFonts w:ascii="Arial" w:hAnsi="Arial" w:cs="Arial"/>
          <w:i/>
          <w:iCs/>
          <w:color w:val="000000" w:themeColor="text1"/>
          <w:sz w:val="24"/>
          <w:szCs w:val="24"/>
        </w:rPr>
      </w:pPr>
    </w:p>
    <w:p w14:paraId="6A3CEF93" w14:textId="1F03273E" w:rsidR="00140F13" w:rsidRDefault="00140F13" w:rsidP="008A0DC1">
      <w:pPr>
        <w:spacing w:after="0"/>
        <w:rPr>
          <w:rFonts w:ascii="Arial" w:hAnsi="Arial" w:cs="Arial"/>
          <w:i/>
          <w:iCs/>
          <w:color w:val="000000" w:themeColor="text1"/>
          <w:sz w:val="24"/>
          <w:szCs w:val="24"/>
        </w:rPr>
      </w:pPr>
    </w:p>
    <w:p w14:paraId="5DD104E8" w14:textId="7B277164" w:rsidR="00140F13" w:rsidRDefault="00140F13" w:rsidP="008A0DC1">
      <w:pPr>
        <w:spacing w:after="0"/>
        <w:rPr>
          <w:rFonts w:ascii="Arial" w:hAnsi="Arial" w:cs="Arial"/>
          <w:i/>
          <w:iCs/>
          <w:color w:val="000000" w:themeColor="text1"/>
          <w:sz w:val="24"/>
          <w:szCs w:val="24"/>
        </w:rPr>
      </w:pPr>
    </w:p>
    <w:p w14:paraId="03BC4B99" w14:textId="5A4D750F" w:rsidR="00140F13" w:rsidRDefault="00140F13" w:rsidP="008A0DC1">
      <w:pPr>
        <w:spacing w:after="0"/>
        <w:rPr>
          <w:rFonts w:ascii="Arial" w:hAnsi="Arial" w:cs="Arial"/>
          <w:i/>
          <w:iCs/>
          <w:color w:val="000000" w:themeColor="text1"/>
          <w:sz w:val="24"/>
          <w:szCs w:val="24"/>
        </w:rPr>
      </w:pPr>
    </w:p>
    <w:p w14:paraId="29A07FAA" w14:textId="140010A3" w:rsidR="00140F13" w:rsidRDefault="00140F13" w:rsidP="008A0DC1">
      <w:pPr>
        <w:spacing w:after="0"/>
        <w:rPr>
          <w:rFonts w:ascii="Arial" w:hAnsi="Arial" w:cs="Arial"/>
          <w:i/>
          <w:iCs/>
          <w:color w:val="000000" w:themeColor="text1"/>
          <w:sz w:val="24"/>
          <w:szCs w:val="24"/>
        </w:rPr>
      </w:pPr>
    </w:p>
    <w:p w14:paraId="13349F45" w14:textId="5C0AB014" w:rsidR="00140F13" w:rsidRDefault="00140F13" w:rsidP="008A0DC1">
      <w:pPr>
        <w:spacing w:after="0"/>
        <w:rPr>
          <w:rFonts w:ascii="Arial" w:hAnsi="Arial" w:cs="Arial"/>
          <w:i/>
          <w:iCs/>
          <w:color w:val="000000" w:themeColor="text1"/>
          <w:sz w:val="24"/>
          <w:szCs w:val="24"/>
        </w:rPr>
      </w:pPr>
    </w:p>
    <w:p w14:paraId="6E11AF42" w14:textId="1200214D" w:rsidR="00140F13" w:rsidRDefault="00140F13" w:rsidP="008A0DC1">
      <w:pPr>
        <w:spacing w:after="0"/>
        <w:rPr>
          <w:rFonts w:ascii="Arial" w:hAnsi="Arial" w:cs="Arial"/>
          <w:i/>
          <w:iCs/>
          <w:color w:val="000000" w:themeColor="text1"/>
          <w:sz w:val="24"/>
          <w:szCs w:val="24"/>
        </w:rPr>
      </w:pPr>
    </w:p>
    <w:p w14:paraId="62076041" w14:textId="042830BE" w:rsidR="00140F13" w:rsidRDefault="00140F13" w:rsidP="008A0DC1">
      <w:pPr>
        <w:spacing w:after="0"/>
        <w:rPr>
          <w:rFonts w:ascii="Arial" w:hAnsi="Arial" w:cs="Arial"/>
          <w:i/>
          <w:iCs/>
          <w:color w:val="000000" w:themeColor="text1"/>
          <w:sz w:val="24"/>
          <w:szCs w:val="24"/>
        </w:rPr>
      </w:pPr>
    </w:p>
    <w:p w14:paraId="585E782E" w14:textId="27E63798" w:rsidR="00140F13" w:rsidRDefault="00140F13" w:rsidP="008A0DC1">
      <w:pPr>
        <w:spacing w:after="0"/>
        <w:rPr>
          <w:rFonts w:ascii="Arial" w:hAnsi="Arial" w:cs="Arial"/>
          <w:i/>
          <w:iCs/>
          <w:color w:val="000000" w:themeColor="text1"/>
          <w:sz w:val="24"/>
          <w:szCs w:val="24"/>
        </w:rPr>
      </w:pPr>
    </w:p>
    <w:p w14:paraId="095D045B" w14:textId="5026FC35" w:rsidR="00140F13" w:rsidRDefault="00140F13" w:rsidP="008A0DC1">
      <w:pPr>
        <w:spacing w:after="0"/>
        <w:rPr>
          <w:rFonts w:ascii="Arial" w:hAnsi="Arial" w:cs="Arial"/>
          <w:i/>
          <w:iCs/>
          <w:color w:val="000000" w:themeColor="text1"/>
          <w:sz w:val="24"/>
          <w:szCs w:val="24"/>
        </w:rPr>
      </w:pPr>
    </w:p>
    <w:p w14:paraId="5BF77805" w14:textId="5705477E" w:rsidR="00140F13" w:rsidRDefault="002E5BB1" w:rsidP="008A0DC1">
      <w:pPr>
        <w:spacing w:after="0"/>
        <w:rPr>
          <w:rFonts w:ascii="Arial" w:hAnsi="Arial" w:cs="Arial"/>
          <w:i/>
          <w:iCs/>
          <w:color w:val="000000" w:themeColor="text1"/>
          <w:sz w:val="24"/>
          <w:szCs w:val="24"/>
        </w:rPr>
      </w:pPr>
      <w:r>
        <w:rPr>
          <w:rFonts w:ascii="Arial" w:hAnsi="Arial" w:cs="Arial"/>
          <w:b/>
          <w:noProof/>
          <w:color w:val="4059D5"/>
          <w:lang w:eastAsia="en-CA"/>
        </w:rPr>
        <mc:AlternateContent>
          <mc:Choice Requires="wps">
            <w:drawing>
              <wp:anchor distT="0" distB="0" distL="114300" distR="114300" simplePos="0" relativeHeight="251676675" behindDoc="0" locked="0" layoutInCell="1" allowOverlap="1" wp14:anchorId="26B7378D" wp14:editId="298FDFDC">
                <wp:simplePos x="0" y="0"/>
                <wp:positionH relativeFrom="column">
                  <wp:posOffset>-163350</wp:posOffset>
                </wp:positionH>
                <wp:positionV relativeFrom="paragraph">
                  <wp:posOffset>70880</wp:posOffset>
                </wp:positionV>
                <wp:extent cx="6176513" cy="1794294"/>
                <wp:effectExtent l="12700" t="12700" r="21590" b="22225"/>
                <wp:wrapNone/>
                <wp:docPr id="17" name="Rectangle 17"/>
                <wp:cNvGraphicFramePr/>
                <a:graphic xmlns:a="http://schemas.openxmlformats.org/drawingml/2006/main">
                  <a:graphicData uri="http://schemas.microsoft.com/office/word/2010/wordprocessingShape">
                    <wps:wsp>
                      <wps:cNvSpPr/>
                      <wps:spPr>
                        <a:xfrm>
                          <a:off x="0" y="0"/>
                          <a:ext cx="6176513" cy="1794294"/>
                        </a:xfrm>
                        <a:prstGeom prst="rect">
                          <a:avLst/>
                        </a:prstGeom>
                        <a:noFill/>
                        <a:ln w="38100">
                          <a:solidFill>
                            <a:srgbClr val="0146A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CF5AE6" id="Rectangle 17" o:spid="_x0000_s1026" style="position:absolute;margin-left:-12.85pt;margin-top:5.6pt;width:486.35pt;height:141.3pt;z-index:251676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" filled="f" strokecolor="#0146ad" strokeweight="3pt"/>
            </w:pict>
          </mc:Fallback>
        </mc:AlternateContent>
      </w:r>
    </w:p>
    <w:p w14:paraId="68E1FB76" w14:textId="56200FEA" w:rsidR="00140F13" w:rsidRDefault="00140F13" w:rsidP="008A0DC1">
      <w:pPr>
        <w:spacing w:after="0"/>
        <w:rPr>
          <w:rFonts w:ascii="Arial" w:hAnsi="Arial" w:cs="Arial"/>
          <w:i/>
          <w:iCs/>
          <w:color w:val="000000" w:themeColor="text1"/>
          <w:sz w:val="24"/>
          <w:szCs w:val="24"/>
        </w:rPr>
      </w:pPr>
    </w:p>
    <w:p w14:paraId="4341E019" w14:textId="7481D680" w:rsidR="00BD5C11" w:rsidRDefault="00140F13" w:rsidP="008A0DC1">
      <w:pPr>
        <w:spacing w:after="0"/>
        <w:rPr>
          <w:rFonts w:ascii="Arial" w:hAnsi="Arial" w:cs="Arial"/>
          <w:i/>
          <w:iCs/>
          <w:color w:val="000000" w:themeColor="text1"/>
          <w:sz w:val="24"/>
          <w:szCs w:val="24"/>
        </w:rPr>
      </w:pPr>
      <w:r w:rsidRPr="00140F13">
        <w:rPr>
          <w:rFonts w:ascii="Arial" w:hAnsi="Arial" w:cs="Arial"/>
          <w:i/>
          <w:iCs/>
          <w:color w:val="000000" w:themeColor="text1"/>
          <w:sz w:val="24"/>
          <w:szCs w:val="24"/>
        </w:rPr>
        <w:t xml:space="preserve">This education package is intended for clinicians to consider using based on assessment of fit with your organization’s policies, procedures and specific context. </w:t>
      </w:r>
    </w:p>
    <w:p w14:paraId="7A43AA33" w14:textId="720B7318" w:rsidR="00140F13" w:rsidRPr="00140F13" w:rsidRDefault="00140F13" w:rsidP="008A0DC1">
      <w:pPr>
        <w:spacing w:after="0"/>
        <w:rPr>
          <w:rFonts w:ascii="Arial" w:hAnsi="Arial" w:cs="Arial"/>
          <w:i/>
        </w:rPr>
      </w:pPr>
      <w:r w:rsidRPr="00140F13">
        <w:rPr>
          <w:rFonts w:ascii="Arial" w:hAnsi="Arial" w:cs="Arial"/>
          <w:i/>
          <w:iCs/>
          <w:color w:val="000000" w:themeColor="text1"/>
          <w:sz w:val="24"/>
          <w:szCs w:val="24"/>
        </w:rPr>
        <w:t>The education package is reflective of best practice at the time of sending and should be assessed at regular intervals to ensure it contuse to reflect current best practice with regards to management of serious side effects related to paediatric cancer and its treatment</w:t>
      </w:r>
      <w:r>
        <w:rPr>
          <w:rFonts w:ascii="Arial" w:hAnsi="Arial" w:cs="Arial"/>
          <w:i/>
          <w:iCs/>
          <w:color w:val="000000" w:themeColor="text1"/>
          <w:sz w:val="24"/>
          <w:szCs w:val="24"/>
        </w:rPr>
        <w:t>.</w:t>
      </w:r>
      <w:r w:rsidR="002E5BB1" w:rsidRPr="002E5BB1">
        <w:rPr>
          <w:rFonts w:ascii="Arial" w:hAnsi="Arial" w:cs="Arial"/>
          <w:b/>
          <w:noProof/>
          <w:color w:val="4059D5"/>
        </w:rPr>
        <w:t xml:space="preserve"> </w:t>
      </w:r>
    </w:p>
    <w:sectPr w:rsidR="00140F13" w:rsidRPr="00140F13" w:rsidSect="00FB53CD">
      <w:headerReference w:type="default" r:id="rId59"/>
      <w:footerReference w:type="default" r:id="rId60"/>
      <w:pgSz w:w="12240" w:h="15840"/>
      <w:pgMar w:top="1440" w:right="1440" w:bottom="1440" w:left="1440"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707635" w14:textId="77777777" w:rsidR="00B70CA5" w:rsidRDefault="00B70CA5" w:rsidP="006D59F1">
      <w:pPr>
        <w:spacing w:after="0" w:line="240" w:lineRule="auto"/>
      </w:pPr>
      <w:r>
        <w:separator/>
      </w:r>
    </w:p>
  </w:endnote>
  <w:endnote w:type="continuationSeparator" w:id="0">
    <w:p w14:paraId="35455C45" w14:textId="77777777" w:rsidR="00B70CA5" w:rsidRDefault="00B70CA5" w:rsidP="006D59F1">
      <w:pPr>
        <w:spacing w:after="0" w:line="240" w:lineRule="auto"/>
      </w:pPr>
      <w:r>
        <w:continuationSeparator/>
      </w:r>
    </w:p>
  </w:endnote>
  <w:endnote w:type="continuationNotice" w:id="1">
    <w:p w14:paraId="0BE192B6" w14:textId="77777777" w:rsidR="00B70CA5" w:rsidRDefault="00B70C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712111781"/>
      <w:docPartObj>
        <w:docPartGallery w:val="Page Numbers (Bottom of Page)"/>
        <w:docPartUnique/>
      </w:docPartObj>
    </w:sdtPr>
    <w:sdtEndPr/>
    <w:sdtContent>
      <w:sdt>
        <w:sdtPr>
          <w:rPr>
            <w:rFonts w:ascii="Arial" w:hAnsi="Arial" w:cs="Arial"/>
          </w:rPr>
          <w:id w:val="-1705238520"/>
          <w:docPartObj>
            <w:docPartGallery w:val="Page Numbers (Top of Page)"/>
            <w:docPartUnique/>
          </w:docPartObj>
        </w:sdtPr>
        <w:sdtEndPr/>
        <w:sdtContent>
          <w:p w14:paraId="3CB761E3" w14:textId="23E73135" w:rsidR="004C5FB5" w:rsidRPr="00BB6FAE" w:rsidRDefault="004C5FB5" w:rsidP="004C5FB5">
            <w:pPr>
              <w:pStyle w:val="Footer"/>
              <w:rPr>
                <w:rFonts w:ascii="Arial" w:hAnsi="Arial" w:cs="Arial"/>
              </w:rPr>
            </w:pPr>
            <w:r w:rsidRPr="00BB6FAE">
              <w:rPr>
                <w:rFonts w:ascii="Arial" w:hAnsi="Arial" w:cs="Arial"/>
              </w:rPr>
              <w:t xml:space="preserve">Page </w:t>
            </w:r>
            <w:r w:rsidRPr="00BB6FAE">
              <w:rPr>
                <w:rFonts w:ascii="Arial" w:hAnsi="Arial" w:cs="Arial"/>
                <w:b/>
                <w:bCs/>
              </w:rPr>
              <w:fldChar w:fldCharType="begin"/>
            </w:r>
            <w:r w:rsidRPr="00BB6FAE">
              <w:rPr>
                <w:rFonts w:ascii="Arial" w:hAnsi="Arial" w:cs="Arial"/>
                <w:b/>
                <w:bCs/>
              </w:rPr>
              <w:instrText xml:space="preserve"> PAGE </w:instrText>
            </w:r>
            <w:r w:rsidRPr="00BB6FAE">
              <w:rPr>
                <w:rFonts w:ascii="Arial" w:hAnsi="Arial" w:cs="Arial"/>
                <w:b/>
                <w:bCs/>
              </w:rPr>
              <w:fldChar w:fldCharType="separate"/>
            </w:r>
            <w:r w:rsidR="008A6E3A">
              <w:rPr>
                <w:rFonts w:ascii="Arial" w:hAnsi="Arial" w:cs="Arial"/>
                <w:b/>
                <w:bCs/>
                <w:noProof/>
              </w:rPr>
              <w:t>7</w:t>
            </w:r>
            <w:r w:rsidRPr="00BB6FAE">
              <w:rPr>
                <w:rFonts w:ascii="Arial" w:hAnsi="Arial" w:cs="Arial"/>
              </w:rPr>
              <w:fldChar w:fldCharType="end"/>
            </w:r>
            <w:r w:rsidRPr="00BB6FAE">
              <w:rPr>
                <w:rFonts w:ascii="Arial" w:hAnsi="Arial" w:cs="Arial"/>
              </w:rPr>
              <w:t xml:space="preserve"> of </w:t>
            </w:r>
            <w:r w:rsidRPr="00BB6FAE">
              <w:rPr>
                <w:rFonts w:ascii="Arial" w:hAnsi="Arial" w:cs="Arial"/>
                <w:b/>
                <w:bCs/>
              </w:rPr>
              <w:fldChar w:fldCharType="begin"/>
            </w:r>
            <w:r w:rsidRPr="00BB6FAE">
              <w:rPr>
                <w:rFonts w:ascii="Arial" w:hAnsi="Arial" w:cs="Arial"/>
                <w:b/>
                <w:bCs/>
              </w:rPr>
              <w:instrText xml:space="preserve"> NUMPAGES  </w:instrText>
            </w:r>
            <w:r w:rsidRPr="00BB6FAE">
              <w:rPr>
                <w:rFonts w:ascii="Arial" w:hAnsi="Arial" w:cs="Arial"/>
                <w:b/>
                <w:bCs/>
              </w:rPr>
              <w:fldChar w:fldCharType="separate"/>
            </w:r>
            <w:r w:rsidR="008A6E3A">
              <w:rPr>
                <w:rFonts w:ascii="Arial" w:hAnsi="Arial" w:cs="Arial"/>
                <w:b/>
                <w:bCs/>
                <w:noProof/>
              </w:rPr>
              <w:t>8</w:t>
            </w:r>
            <w:r w:rsidRPr="00BB6FAE">
              <w:rPr>
                <w:rFonts w:ascii="Arial" w:hAnsi="Arial" w:cs="Arial"/>
              </w:rPr>
              <w:fldChar w:fldCharType="end"/>
            </w:r>
            <w:r w:rsidRPr="00BB6FAE">
              <w:rPr>
                <w:rFonts w:ascii="Arial" w:hAnsi="Arial" w:cs="Arial"/>
                <w:b/>
                <w:bCs/>
              </w:rPr>
              <w:tab/>
            </w:r>
            <w:r w:rsidRPr="00BB6FAE">
              <w:rPr>
                <w:rFonts w:ascii="Arial" w:hAnsi="Arial" w:cs="Arial"/>
                <w:b/>
                <w:bCs/>
              </w:rPr>
              <w:tab/>
              <w:t>July 2020</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04F0D7" w14:textId="77777777" w:rsidR="00B70CA5" w:rsidRDefault="00B70CA5" w:rsidP="006D59F1">
      <w:pPr>
        <w:spacing w:after="0" w:line="240" w:lineRule="auto"/>
      </w:pPr>
      <w:r>
        <w:separator/>
      </w:r>
    </w:p>
  </w:footnote>
  <w:footnote w:type="continuationSeparator" w:id="0">
    <w:p w14:paraId="2517A532" w14:textId="77777777" w:rsidR="00B70CA5" w:rsidRDefault="00B70CA5" w:rsidP="006D59F1">
      <w:pPr>
        <w:spacing w:after="0" w:line="240" w:lineRule="auto"/>
      </w:pPr>
      <w:r>
        <w:continuationSeparator/>
      </w:r>
    </w:p>
  </w:footnote>
  <w:footnote w:type="continuationNotice" w:id="1">
    <w:p w14:paraId="21C38C80" w14:textId="77777777" w:rsidR="00B70CA5" w:rsidRDefault="00B70CA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C9130" w14:textId="6FA4290E" w:rsidR="00A322A0" w:rsidRDefault="00A322A0" w:rsidP="00A322A0">
    <w:pPr>
      <w:pStyle w:val="Header"/>
      <w:jc w:val="center"/>
    </w:pPr>
    <w:r>
      <w:rPr>
        <w:rFonts w:ascii="Arial" w:hAnsi="Arial" w:cs="Arial"/>
        <w:noProof/>
        <w:lang w:eastAsia="en-CA"/>
      </w:rPr>
      <w:drawing>
        <wp:inline distT="0" distB="0" distL="0" distR="0" wp14:anchorId="73CF85FA" wp14:editId="05DE00F0">
          <wp:extent cx="3869871" cy="9013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I logo white-03.eps"/>
                  <pic:cNvPicPr/>
                </pic:nvPicPr>
                <pic:blipFill>
                  <a:blip r:embed="rId1">
                    <a:extLst>
                      <a:ext uri="{28A0092B-C50C-407E-A947-70E740481C1C}">
                        <a14:useLocalDpi xmlns:a14="http://schemas.microsoft.com/office/drawing/2010/main" val="0"/>
                      </a:ext>
                    </a:extLst>
                  </a:blip>
                  <a:stretch>
                    <a:fillRect/>
                  </a:stretch>
                </pic:blipFill>
                <pic:spPr>
                  <a:xfrm>
                    <a:off x="0" y="0"/>
                    <a:ext cx="3889124" cy="905800"/>
                  </a:xfrm>
                  <a:prstGeom prst="rect">
                    <a:avLst/>
                  </a:prstGeom>
                </pic:spPr>
              </pic:pic>
            </a:graphicData>
          </a:graphic>
        </wp:inline>
      </w:drawing>
    </w:r>
    <w:r w:rsidR="002014DC">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24CB7"/>
    <w:multiLevelType w:val="hybridMultilevel"/>
    <w:tmpl w:val="A2226D5A"/>
    <w:lvl w:ilvl="0" w:tplc="10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1159C6"/>
    <w:multiLevelType w:val="hybridMultilevel"/>
    <w:tmpl w:val="FE243780"/>
    <w:lvl w:ilvl="0" w:tplc="A71A0B26">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B01259"/>
    <w:multiLevelType w:val="hybridMultilevel"/>
    <w:tmpl w:val="F03A9562"/>
    <w:lvl w:ilvl="0" w:tplc="2680435E">
      <w:start w:val="1"/>
      <w:numFmt w:val="decimal"/>
      <w:lvlText w:val="%1."/>
      <w:lvlJc w:val="left"/>
      <w:pPr>
        <w:ind w:left="1080" w:hanging="360"/>
      </w:pPr>
      <w:rPr>
        <w:rFonts w:ascii="Arial" w:hAnsi="Arial" w:cs="Aria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12B97910"/>
    <w:multiLevelType w:val="hybridMultilevel"/>
    <w:tmpl w:val="CD0CBD68"/>
    <w:lvl w:ilvl="0" w:tplc="E1587CF0">
      <w:start w:val="1"/>
      <w:numFmt w:val="decimal"/>
      <w:lvlText w:val="%1"/>
      <w:lvlJc w:val="left"/>
      <w:pPr>
        <w:ind w:left="360" w:hanging="360"/>
      </w:pPr>
      <w:rPr>
        <w:rFonts w:hint="default"/>
        <w:sz w:val="22"/>
        <w:vertAlign w:val="superscrip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2F576F0"/>
    <w:multiLevelType w:val="hybridMultilevel"/>
    <w:tmpl w:val="4C1C3582"/>
    <w:lvl w:ilvl="0" w:tplc="A71A0B26">
      <w:numFmt w:val="bullet"/>
      <w:lvlText w:val="-"/>
      <w:lvlJc w:val="left"/>
      <w:pPr>
        <w:ind w:left="2520" w:hanging="360"/>
      </w:pPr>
      <w:rPr>
        <w:rFonts w:ascii="Arial" w:eastAsiaTheme="minorHAns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064DAD"/>
    <w:multiLevelType w:val="hybridMultilevel"/>
    <w:tmpl w:val="7A42BC20"/>
    <w:lvl w:ilvl="0" w:tplc="A71A0B26">
      <w:numFmt w:val="bullet"/>
      <w:lvlText w:val="-"/>
      <w:lvlJc w:val="left"/>
      <w:pPr>
        <w:ind w:left="3240" w:hanging="360"/>
      </w:pPr>
      <w:rPr>
        <w:rFonts w:ascii="Arial" w:eastAsiaTheme="minorHAnsi" w:hAnsi="Arial" w:cs="Aria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9FA4CE6"/>
    <w:multiLevelType w:val="hybridMultilevel"/>
    <w:tmpl w:val="B28C1E6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1AC07284"/>
    <w:multiLevelType w:val="hybridMultilevel"/>
    <w:tmpl w:val="F72E4BA2"/>
    <w:lvl w:ilvl="0" w:tplc="10090001">
      <w:start w:val="1"/>
      <w:numFmt w:val="bullet"/>
      <w:lvlText w:val=""/>
      <w:lvlJc w:val="left"/>
      <w:pPr>
        <w:ind w:left="180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15:restartNumberingAfterBreak="0">
    <w:nsid w:val="20935B20"/>
    <w:multiLevelType w:val="hybridMultilevel"/>
    <w:tmpl w:val="8E2CC65A"/>
    <w:lvl w:ilvl="0" w:tplc="E0EAFB98">
      <w:start w:val="1"/>
      <w:numFmt w:val="decimal"/>
      <w:lvlText w:val="%1)"/>
      <w:lvlJc w:val="left"/>
      <w:pPr>
        <w:ind w:left="2160" w:hanging="360"/>
      </w:pPr>
      <w:rPr>
        <w:rFonts w:hint="default"/>
        <w:b/>
      </w:rPr>
    </w:lvl>
    <w:lvl w:ilvl="1" w:tplc="CA584A74">
      <w:start w:val="1"/>
      <w:numFmt w:val="decimal"/>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3DC15369"/>
    <w:multiLevelType w:val="hybridMultilevel"/>
    <w:tmpl w:val="CE60B2E6"/>
    <w:lvl w:ilvl="0" w:tplc="CAA80FBE">
      <w:start w:val="1"/>
      <w:numFmt w:val="decimal"/>
      <w:lvlText w:val="%1)"/>
      <w:lvlJc w:val="left"/>
      <w:pPr>
        <w:ind w:left="2160" w:hanging="360"/>
      </w:pPr>
      <w:rPr>
        <w:b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4BDF7D81"/>
    <w:multiLevelType w:val="hybridMultilevel"/>
    <w:tmpl w:val="A6BE320C"/>
    <w:lvl w:ilvl="0" w:tplc="42A4FB08">
      <w:start w:val="1"/>
      <w:numFmt w:val="decimal"/>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E530406"/>
    <w:multiLevelType w:val="hybridMultilevel"/>
    <w:tmpl w:val="A8BEF148"/>
    <w:lvl w:ilvl="0" w:tplc="0CD83830">
      <w:start w:val="1"/>
      <w:numFmt w:val="decimal"/>
      <w:lvlText w:val="%1."/>
      <w:lvlJc w:val="left"/>
      <w:pPr>
        <w:ind w:left="502"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4FF41423"/>
    <w:multiLevelType w:val="hybridMultilevel"/>
    <w:tmpl w:val="8B1C359A"/>
    <w:lvl w:ilvl="0" w:tplc="DC44AF66">
      <w:start w:val="1"/>
      <w:numFmt w:val="decimal"/>
      <w:suff w:val="space"/>
      <w:lvlText w:val="%1."/>
      <w:lvlJc w:val="left"/>
      <w:pPr>
        <w:ind w:left="57" w:firstLine="85"/>
      </w:pPr>
      <w:rPr>
        <w:rFonts w:hint="default"/>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3" w15:restartNumberingAfterBreak="0">
    <w:nsid w:val="5168522E"/>
    <w:multiLevelType w:val="hybridMultilevel"/>
    <w:tmpl w:val="60D67060"/>
    <w:lvl w:ilvl="0" w:tplc="10090001">
      <w:start w:val="1"/>
      <w:numFmt w:val="bullet"/>
      <w:lvlText w:val=""/>
      <w:lvlJc w:val="left"/>
      <w:pPr>
        <w:ind w:left="-360" w:hanging="360"/>
      </w:pPr>
      <w:rPr>
        <w:rFonts w:ascii="Symbol" w:hAnsi="Symbol" w:hint="default"/>
        <w:sz w:val="24"/>
        <w:szCs w:val="24"/>
      </w:rPr>
    </w:lvl>
    <w:lvl w:ilvl="1" w:tplc="10090003">
      <w:start w:val="1"/>
      <w:numFmt w:val="bullet"/>
      <w:lvlText w:val="o"/>
      <w:lvlJc w:val="left"/>
      <w:pPr>
        <w:ind w:left="360" w:hanging="360"/>
      </w:pPr>
      <w:rPr>
        <w:rFonts w:ascii="Courier New" w:hAnsi="Courier New" w:cs="Courier New" w:hint="default"/>
      </w:rPr>
    </w:lvl>
    <w:lvl w:ilvl="2" w:tplc="10090005">
      <w:start w:val="1"/>
      <w:numFmt w:val="bullet"/>
      <w:lvlText w:val=""/>
      <w:lvlJc w:val="left"/>
      <w:pPr>
        <w:ind w:left="1080" w:hanging="360"/>
      </w:pPr>
      <w:rPr>
        <w:rFonts w:ascii="Wingdings" w:hAnsi="Wingdings" w:hint="default"/>
      </w:rPr>
    </w:lvl>
    <w:lvl w:ilvl="3" w:tplc="1009000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14" w15:restartNumberingAfterBreak="0">
    <w:nsid w:val="526C44A1"/>
    <w:multiLevelType w:val="hybridMultilevel"/>
    <w:tmpl w:val="448C3E1E"/>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15:restartNumberingAfterBreak="0">
    <w:nsid w:val="5B452AE3"/>
    <w:multiLevelType w:val="hybridMultilevel"/>
    <w:tmpl w:val="25C67F0A"/>
    <w:lvl w:ilvl="0" w:tplc="108E93E2">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720" w:hanging="360"/>
      </w:pPr>
      <w:rPr>
        <w:rFonts w:ascii="Courier New" w:hAnsi="Courier New" w:cs="Courier New" w:hint="default"/>
      </w:rPr>
    </w:lvl>
    <w:lvl w:ilvl="2" w:tplc="10090005">
      <w:start w:val="1"/>
      <w:numFmt w:val="bullet"/>
      <w:lvlText w:val=""/>
      <w:lvlJc w:val="left"/>
      <w:pPr>
        <w:ind w:left="1440" w:hanging="360"/>
      </w:pPr>
      <w:rPr>
        <w:rFonts w:ascii="Wingdings" w:hAnsi="Wingdings" w:hint="default"/>
      </w:rPr>
    </w:lvl>
    <w:lvl w:ilvl="3" w:tplc="10090001">
      <w:start w:val="1"/>
      <w:numFmt w:val="bullet"/>
      <w:lvlText w:val=""/>
      <w:lvlJc w:val="left"/>
      <w:pPr>
        <w:ind w:left="2160" w:hanging="360"/>
      </w:pPr>
      <w:rPr>
        <w:rFonts w:ascii="Symbol" w:hAnsi="Symbol" w:hint="default"/>
      </w:rPr>
    </w:lvl>
    <w:lvl w:ilvl="4" w:tplc="10090003">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6" w15:restartNumberingAfterBreak="0">
    <w:nsid w:val="5DE03533"/>
    <w:multiLevelType w:val="hybridMultilevel"/>
    <w:tmpl w:val="9922343C"/>
    <w:lvl w:ilvl="0" w:tplc="0409000F">
      <w:start w:val="1"/>
      <w:numFmt w:val="decimal"/>
      <w:lvlText w:val="%1."/>
      <w:lvlJc w:val="left"/>
      <w:pPr>
        <w:ind w:left="1440" w:hanging="360"/>
      </w:pPr>
    </w:lvl>
    <w:lvl w:ilvl="1" w:tplc="CA584A7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9A06CD9"/>
    <w:multiLevelType w:val="hybridMultilevel"/>
    <w:tmpl w:val="AB6CEC42"/>
    <w:lvl w:ilvl="0" w:tplc="EF3ED17A">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9AA7968"/>
    <w:multiLevelType w:val="hybridMultilevel"/>
    <w:tmpl w:val="A9A0E742"/>
    <w:lvl w:ilvl="0" w:tplc="0F1C1744">
      <w:start w:val="1"/>
      <w:numFmt w:val="bullet"/>
      <w:lvlText w:val=""/>
      <w:lvlJc w:val="left"/>
      <w:pPr>
        <w:ind w:left="360" w:hanging="360"/>
      </w:pPr>
      <w:rPr>
        <w:rFonts w:ascii="Symbol" w:hAnsi="Symbol" w:hint="default"/>
        <w:sz w:val="24"/>
        <w:szCs w:val="24"/>
      </w:rPr>
    </w:lvl>
    <w:lvl w:ilvl="1" w:tplc="10090003">
      <w:start w:val="1"/>
      <w:numFmt w:val="bullet"/>
      <w:lvlText w:val="o"/>
      <w:lvlJc w:val="left"/>
      <w:pPr>
        <w:ind w:left="1080" w:hanging="360"/>
      </w:pPr>
      <w:rPr>
        <w:rFonts w:ascii="Courier New" w:hAnsi="Courier New" w:cs="Courier New" w:hint="default"/>
      </w:rPr>
    </w:lvl>
    <w:lvl w:ilvl="2" w:tplc="0F1C1744">
      <w:start w:val="1"/>
      <w:numFmt w:val="bullet"/>
      <w:lvlText w:val=""/>
      <w:lvlJc w:val="left"/>
      <w:pPr>
        <w:ind w:left="1800" w:hanging="360"/>
      </w:pPr>
      <w:rPr>
        <w:rFonts w:ascii="Symbol" w:hAnsi="Symbol" w:hint="default"/>
        <w:sz w:val="24"/>
        <w:szCs w:val="24"/>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D2D250E"/>
    <w:multiLevelType w:val="hybridMultilevel"/>
    <w:tmpl w:val="74DA57A2"/>
    <w:lvl w:ilvl="0" w:tplc="10090011">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0" w15:restartNumberingAfterBreak="0">
    <w:nsid w:val="7008338C"/>
    <w:multiLevelType w:val="hybridMultilevel"/>
    <w:tmpl w:val="7898C6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72BF6881"/>
    <w:multiLevelType w:val="hybridMultilevel"/>
    <w:tmpl w:val="CE46D24E"/>
    <w:lvl w:ilvl="0" w:tplc="96C0E664">
      <w:start w:val="1"/>
      <w:numFmt w:val="decimal"/>
      <w:lvlText w:val="%1."/>
      <w:lvlJc w:val="left"/>
      <w:pPr>
        <w:ind w:left="1800" w:hanging="360"/>
      </w:pPr>
      <w:rPr>
        <w:rFonts w:hint="default"/>
        <w:b/>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8762447"/>
    <w:multiLevelType w:val="hybridMultilevel"/>
    <w:tmpl w:val="004CBF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7FD02268"/>
    <w:multiLevelType w:val="hybridMultilevel"/>
    <w:tmpl w:val="57642E5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
  </w:num>
  <w:num w:numId="2">
    <w:abstractNumId w:val="10"/>
  </w:num>
  <w:num w:numId="3">
    <w:abstractNumId w:val="16"/>
  </w:num>
  <w:num w:numId="4">
    <w:abstractNumId w:val="6"/>
  </w:num>
  <w:num w:numId="5">
    <w:abstractNumId w:val="20"/>
  </w:num>
  <w:num w:numId="6">
    <w:abstractNumId w:val="8"/>
  </w:num>
  <w:num w:numId="7">
    <w:abstractNumId w:val="9"/>
  </w:num>
  <w:num w:numId="8">
    <w:abstractNumId w:val="14"/>
  </w:num>
  <w:num w:numId="9">
    <w:abstractNumId w:val="15"/>
  </w:num>
  <w:num w:numId="10">
    <w:abstractNumId w:val="11"/>
  </w:num>
  <w:num w:numId="11">
    <w:abstractNumId w:val="13"/>
  </w:num>
  <w:num w:numId="12">
    <w:abstractNumId w:val="17"/>
  </w:num>
  <w:num w:numId="13">
    <w:abstractNumId w:val="18"/>
  </w:num>
  <w:num w:numId="14">
    <w:abstractNumId w:val="7"/>
  </w:num>
  <w:num w:numId="15">
    <w:abstractNumId w:val="21"/>
  </w:num>
  <w:num w:numId="16">
    <w:abstractNumId w:val="22"/>
  </w:num>
  <w:num w:numId="17">
    <w:abstractNumId w:val="1"/>
  </w:num>
  <w:num w:numId="18">
    <w:abstractNumId w:val="5"/>
  </w:num>
  <w:num w:numId="19">
    <w:abstractNumId w:val="4"/>
  </w:num>
  <w:num w:numId="20">
    <w:abstractNumId w:val="23"/>
  </w:num>
  <w:num w:numId="21">
    <w:abstractNumId w:val="2"/>
  </w:num>
  <w:num w:numId="22">
    <w:abstractNumId w:val="19"/>
  </w:num>
  <w:num w:numId="23">
    <w:abstractNumId w:val="12"/>
  </w:num>
  <w:num w:numId="24">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2D3"/>
    <w:rsid w:val="00001063"/>
    <w:rsid w:val="000011E2"/>
    <w:rsid w:val="00010183"/>
    <w:rsid w:val="00012EEE"/>
    <w:rsid w:val="00014973"/>
    <w:rsid w:val="00020303"/>
    <w:rsid w:val="00020A86"/>
    <w:rsid w:val="000264E6"/>
    <w:rsid w:val="00026E9A"/>
    <w:rsid w:val="00036791"/>
    <w:rsid w:val="00043908"/>
    <w:rsid w:val="00044AEC"/>
    <w:rsid w:val="00051A9C"/>
    <w:rsid w:val="00053333"/>
    <w:rsid w:val="00062E2A"/>
    <w:rsid w:val="00064720"/>
    <w:rsid w:val="00067921"/>
    <w:rsid w:val="000733B4"/>
    <w:rsid w:val="00073549"/>
    <w:rsid w:val="00077206"/>
    <w:rsid w:val="00084F94"/>
    <w:rsid w:val="000912D9"/>
    <w:rsid w:val="00093741"/>
    <w:rsid w:val="00095A57"/>
    <w:rsid w:val="000A0C25"/>
    <w:rsid w:val="000B1D59"/>
    <w:rsid w:val="000B6AF0"/>
    <w:rsid w:val="000B71BC"/>
    <w:rsid w:val="000C64ED"/>
    <w:rsid w:val="000C7417"/>
    <w:rsid w:val="000D115B"/>
    <w:rsid w:val="000D370E"/>
    <w:rsid w:val="000D3E5A"/>
    <w:rsid w:val="000E0CAE"/>
    <w:rsid w:val="000E28DB"/>
    <w:rsid w:val="000E4725"/>
    <w:rsid w:val="000F0A24"/>
    <w:rsid w:val="000F0C21"/>
    <w:rsid w:val="000F2EC5"/>
    <w:rsid w:val="000F33E3"/>
    <w:rsid w:val="000F4151"/>
    <w:rsid w:val="00102290"/>
    <w:rsid w:val="00102F45"/>
    <w:rsid w:val="001075B8"/>
    <w:rsid w:val="00112D5F"/>
    <w:rsid w:val="00123D91"/>
    <w:rsid w:val="00130DF0"/>
    <w:rsid w:val="00131892"/>
    <w:rsid w:val="00137EC8"/>
    <w:rsid w:val="00140F13"/>
    <w:rsid w:val="00143580"/>
    <w:rsid w:val="001535BC"/>
    <w:rsid w:val="00163682"/>
    <w:rsid w:val="00164880"/>
    <w:rsid w:val="00165850"/>
    <w:rsid w:val="00174B3E"/>
    <w:rsid w:val="001842E6"/>
    <w:rsid w:val="0018797B"/>
    <w:rsid w:val="00192617"/>
    <w:rsid w:val="00193D61"/>
    <w:rsid w:val="00193DC9"/>
    <w:rsid w:val="001A046B"/>
    <w:rsid w:val="001A6C1D"/>
    <w:rsid w:val="001A7675"/>
    <w:rsid w:val="001B3BED"/>
    <w:rsid w:val="001B4285"/>
    <w:rsid w:val="001D4BBE"/>
    <w:rsid w:val="001D55FA"/>
    <w:rsid w:val="001E02C7"/>
    <w:rsid w:val="001E472E"/>
    <w:rsid w:val="001E5EFD"/>
    <w:rsid w:val="001F0A4E"/>
    <w:rsid w:val="002014DC"/>
    <w:rsid w:val="00201E0C"/>
    <w:rsid w:val="00204ECD"/>
    <w:rsid w:val="0021134A"/>
    <w:rsid w:val="00212288"/>
    <w:rsid w:val="00213BF3"/>
    <w:rsid w:val="00217C66"/>
    <w:rsid w:val="00217F92"/>
    <w:rsid w:val="00234554"/>
    <w:rsid w:val="002354A7"/>
    <w:rsid w:val="00237EDA"/>
    <w:rsid w:val="00237FC3"/>
    <w:rsid w:val="00242F1D"/>
    <w:rsid w:val="00245C76"/>
    <w:rsid w:val="00247C18"/>
    <w:rsid w:val="00255F05"/>
    <w:rsid w:val="00264701"/>
    <w:rsid w:val="002679F5"/>
    <w:rsid w:val="00270D40"/>
    <w:rsid w:val="00272746"/>
    <w:rsid w:val="002747EE"/>
    <w:rsid w:val="00275E92"/>
    <w:rsid w:val="00280B1D"/>
    <w:rsid w:val="00285BED"/>
    <w:rsid w:val="002926F2"/>
    <w:rsid w:val="00297C02"/>
    <w:rsid w:val="002A10D0"/>
    <w:rsid w:val="002A1A4C"/>
    <w:rsid w:val="002B35C8"/>
    <w:rsid w:val="002B4331"/>
    <w:rsid w:val="002B4BF5"/>
    <w:rsid w:val="002C31C0"/>
    <w:rsid w:val="002C7359"/>
    <w:rsid w:val="002C7F78"/>
    <w:rsid w:val="002D272A"/>
    <w:rsid w:val="002D2D15"/>
    <w:rsid w:val="002D43B9"/>
    <w:rsid w:val="002D5C9C"/>
    <w:rsid w:val="002E0EDF"/>
    <w:rsid w:val="002E3FF2"/>
    <w:rsid w:val="002E5BB1"/>
    <w:rsid w:val="002E6762"/>
    <w:rsid w:val="002E7395"/>
    <w:rsid w:val="002F1347"/>
    <w:rsid w:val="002F3E79"/>
    <w:rsid w:val="002F3F02"/>
    <w:rsid w:val="002F512B"/>
    <w:rsid w:val="003023F3"/>
    <w:rsid w:val="00304E31"/>
    <w:rsid w:val="00307747"/>
    <w:rsid w:val="00310B6C"/>
    <w:rsid w:val="00312EE1"/>
    <w:rsid w:val="00321811"/>
    <w:rsid w:val="00323AD9"/>
    <w:rsid w:val="003247E4"/>
    <w:rsid w:val="00327F8C"/>
    <w:rsid w:val="00336EE9"/>
    <w:rsid w:val="003415BE"/>
    <w:rsid w:val="00343DCE"/>
    <w:rsid w:val="00344B59"/>
    <w:rsid w:val="00347FCE"/>
    <w:rsid w:val="0035067F"/>
    <w:rsid w:val="00350A1D"/>
    <w:rsid w:val="003520AF"/>
    <w:rsid w:val="00357C35"/>
    <w:rsid w:val="00362E6A"/>
    <w:rsid w:val="003662E3"/>
    <w:rsid w:val="00370B9B"/>
    <w:rsid w:val="00371DD0"/>
    <w:rsid w:val="003771D1"/>
    <w:rsid w:val="003823F8"/>
    <w:rsid w:val="00384C9F"/>
    <w:rsid w:val="00384DE6"/>
    <w:rsid w:val="0038723D"/>
    <w:rsid w:val="00391126"/>
    <w:rsid w:val="003945BA"/>
    <w:rsid w:val="00397687"/>
    <w:rsid w:val="00397D02"/>
    <w:rsid w:val="003A0967"/>
    <w:rsid w:val="003A09E3"/>
    <w:rsid w:val="003A6B33"/>
    <w:rsid w:val="003A7687"/>
    <w:rsid w:val="003B168C"/>
    <w:rsid w:val="003B7B3A"/>
    <w:rsid w:val="003B7E3F"/>
    <w:rsid w:val="003C2117"/>
    <w:rsid w:val="003C3462"/>
    <w:rsid w:val="003C689E"/>
    <w:rsid w:val="003D0811"/>
    <w:rsid w:val="003D0BE9"/>
    <w:rsid w:val="003D43D6"/>
    <w:rsid w:val="003D4CCF"/>
    <w:rsid w:val="003E2BF6"/>
    <w:rsid w:val="003E3655"/>
    <w:rsid w:val="003E5967"/>
    <w:rsid w:val="003E6876"/>
    <w:rsid w:val="003F14B7"/>
    <w:rsid w:val="003F373F"/>
    <w:rsid w:val="003F41C0"/>
    <w:rsid w:val="00402FEA"/>
    <w:rsid w:val="00404014"/>
    <w:rsid w:val="0040581F"/>
    <w:rsid w:val="00413301"/>
    <w:rsid w:val="0041405F"/>
    <w:rsid w:val="004150DC"/>
    <w:rsid w:val="00417DAD"/>
    <w:rsid w:val="004215D7"/>
    <w:rsid w:val="00424F94"/>
    <w:rsid w:val="00427628"/>
    <w:rsid w:val="00430416"/>
    <w:rsid w:val="00430503"/>
    <w:rsid w:val="00436B8B"/>
    <w:rsid w:val="00436E9F"/>
    <w:rsid w:val="00443E07"/>
    <w:rsid w:val="00450623"/>
    <w:rsid w:val="00451642"/>
    <w:rsid w:val="004537E1"/>
    <w:rsid w:val="004602EF"/>
    <w:rsid w:val="00462FB2"/>
    <w:rsid w:val="00476482"/>
    <w:rsid w:val="004813FA"/>
    <w:rsid w:val="004855ED"/>
    <w:rsid w:val="00490C63"/>
    <w:rsid w:val="004943A4"/>
    <w:rsid w:val="0049528F"/>
    <w:rsid w:val="00497A18"/>
    <w:rsid w:val="00497C72"/>
    <w:rsid w:val="004A1272"/>
    <w:rsid w:val="004C1940"/>
    <w:rsid w:val="004C35F5"/>
    <w:rsid w:val="004C3FD5"/>
    <w:rsid w:val="004C497B"/>
    <w:rsid w:val="004C5FB5"/>
    <w:rsid w:val="004C6BDB"/>
    <w:rsid w:val="004D230F"/>
    <w:rsid w:val="004D49F1"/>
    <w:rsid w:val="004D695D"/>
    <w:rsid w:val="004E48B6"/>
    <w:rsid w:val="004E6F27"/>
    <w:rsid w:val="004F0E09"/>
    <w:rsid w:val="004F1AAE"/>
    <w:rsid w:val="004F448A"/>
    <w:rsid w:val="004F7516"/>
    <w:rsid w:val="004F7689"/>
    <w:rsid w:val="004F79BA"/>
    <w:rsid w:val="005023CC"/>
    <w:rsid w:val="005042D3"/>
    <w:rsid w:val="00516A9E"/>
    <w:rsid w:val="0052795E"/>
    <w:rsid w:val="0053074D"/>
    <w:rsid w:val="00530F83"/>
    <w:rsid w:val="005333BD"/>
    <w:rsid w:val="00533624"/>
    <w:rsid w:val="0053602E"/>
    <w:rsid w:val="00541BCE"/>
    <w:rsid w:val="0054337C"/>
    <w:rsid w:val="00546DF3"/>
    <w:rsid w:val="00547255"/>
    <w:rsid w:val="005529FD"/>
    <w:rsid w:val="00552B0B"/>
    <w:rsid w:val="005601C0"/>
    <w:rsid w:val="0056274D"/>
    <w:rsid w:val="00565201"/>
    <w:rsid w:val="00566C70"/>
    <w:rsid w:val="005707C8"/>
    <w:rsid w:val="00571317"/>
    <w:rsid w:val="00571D5A"/>
    <w:rsid w:val="00573133"/>
    <w:rsid w:val="00575F9E"/>
    <w:rsid w:val="00586CAC"/>
    <w:rsid w:val="0058763F"/>
    <w:rsid w:val="00596E7D"/>
    <w:rsid w:val="005A0DD4"/>
    <w:rsid w:val="005A4551"/>
    <w:rsid w:val="005B3638"/>
    <w:rsid w:val="005B6068"/>
    <w:rsid w:val="005B6AE2"/>
    <w:rsid w:val="005C3066"/>
    <w:rsid w:val="005C365F"/>
    <w:rsid w:val="005C4295"/>
    <w:rsid w:val="005C647C"/>
    <w:rsid w:val="005C64CC"/>
    <w:rsid w:val="005D6BB8"/>
    <w:rsid w:val="005D7733"/>
    <w:rsid w:val="005D7A84"/>
    <w:rsid w:val="005E07CE"/>
    <w:rsid w:val="005E0E47"/>
    <w:rsid w:val="005E3481"/>
    <w:rsid w:val="005E6BD2"/>
    <w:rsid w:val="005F0652"/>
    <w:rsid w:val="005F161A"/>
    <w:rsid w:val="005F1B9E"/>
    <w:rsid w:val="005F52DD"/>
    <w:rsid w:val="005F5570"/>
    <w:rsid w:val="006025FB"/>
    <w:rsid w:val="00604562"/>
    <w:rsid w:val="00605A84"/>
    <w:rsid w:val="00610D00"/>
    <w:rsid w:val="006119F9"/>
    <w:rsid w:val="0061228E"/>
    <w:rsid w:val="00616867"/>
    <w:rsid w:val="00617C1A"/>
    <w:rsid w:val="00625790"/>
    <w:rsid w:val="006279A4"/>
    <w:rsid w:val="00627E32"/>
    <w:rsid w:val="00630E03"/>
    <w:rsid w:val="0063115F"/>
    <w:rsid w:val="00632276"/>
    <w:rsid w:val="00637F45"/>
    <w:rsid w:val="00641483"/>
    <w:rsid w:val="006459E4"/>
    <w:rsid w:val="006476CF"/>
    <w:rsid w:val="006515B8"/>
    <w:rsid w:val="00651E88"/>
    <w:rsid w:val="006532EB"/>
    <w:rsid w:val="00653A15"/>
    <w:rsid w:val="00654548"/>
    <w:rsid w:val="00662DE3"/>
    <w:rsid w:val="00665267"/>
    <w:rsid w:val="00671F55"/>
    <w:rsid w:val="006720CA"/>
    <w:rsid w:val="00680547"/>
    <w:rsid w:val="00690B15"/>
    <w:rsid w:val="00694620"/>
    <w:rsid w:val="00695823"/>
    <w:rsid w:val="006A07C7"/>
    <w:rsid w:val="006A2E71"/>
    <w:rsid w:val="006A318B"/>
    <w:rsid w:val="006A488E"/>
    <w:rsid w:val="006A5BBB"/>
    <w:rsid w:val="006B0995"/>
    <w:rsid w:val="006B0B58"/>
    <w:rsid w:val="006B11FA"/>
    <w:rsid w:val="006B1E97"/>
    <w:rsid w:val="006B381E"/>
    <w:rsid w:val="006B594F"/>
    <w:rsid w:val="006C0329"/>
    <w:rsid w:val="006C199D"/>
    <w:rsid w:val="006C1E65"/>
    <w:rsid w:val="006C4708"/>
    <w:rsid w:val="006D229C"/>
    <w:rsid w:val="006D55D5"/>
    <w:rsid w:val="006D598A"/>
    <w:rsid w:val="006D59F1"/>
    <w:rsid w:val="006E3443"/>
    <w:rsid w:val="006F0201"/>
    <w:rsid w:val="006F3F15"/>
    <w:rsid w:val="006F423E"/>
    <w:rsid w:val="006F7827"/>
    <w:rsid w:val="006F7BC9"/>
    <w:rsid w:val="006F7F69"/>
    <w:rsid w:val="007020B2"/>
    <w:rsid w:val="007029C1"/>
    <w:rsid w:val="00704571"/>
    <w:rsid w:val="00704715"/>
    <w:rsid w:val="00710CE2"/>
    <w:rsid w:val="007145F1"/>
    <w:rsid w:val="00723121"/>
    <w:rsid w:val="00725776"/>
    <w:rsid w:val="00730D0C"/>
    <w:rsid w:val="00730DF7"/>
    <w:rsid w:val="00734F79"/>
    <w:rsid w:val="007365D3"/>
    <w:rsid w:val="007377FB"/>
    <w:rsid w:val="00740C89"/>
    <w:rsid w:val="007416ED"/>
    <w:rsid w:val="007433A8"/>
    <w:rsid w:val="007438EB"/>
    <w:rsid w:val="0074403D"/>
    <w:rsid w:val="0074742D"/>
    <w:rsid w:val="007511DB"/>
    <w:rsid w:val="00753955"/>
    <w:rsid w:val="00770895"/>
    <w:rsid w:val="00775F9C"/>
    <w:rsid w:val="007828C7"/>
    <w:rsid w:val="00787F20"/>
    <w:rsid w:val="00792C5C"/>
    <w:rsid w:val="00797C7C"/>
    <w:rsid w:val="007A09E7"/>
    <w:rsid w:val="007A21D9"/>
    <w:rsid w:val="007A32CF"/>
    <w:rsid w:val="007A4F69"/>
    <w:rsid w:val="007A6990"/>
    <w:rsid w:val="007B3B2F"/>
    <w:rsid w:val="007C20F7"/>
    <w:rsid w:val="007C5350"/>
    <w:rsid w:val="007C6798"/>
    <w:rsid w:val="007D2CD5"/>
    <w:rsid w:val="007D7797"/>
    <w:rsid w:val="007F4E9B"/>
    <w:rsid w:val="007F698D"/>
    <w:rsid w:val="008105FE"/>
    <w:rsid w:val="00811EF8"/>
    <w:rsid w:val="008128FD"/>
    <w:rsid w:val="00812905"/>
    <w:rsid w:val="00812ACA"/>
    <w:rsid w:val="008153E4"/>
    <w:rsid w:val="0082738F"/>
    <w:rsid w:val="00831BAC"/>
    <w:rsid w:val="0083234A"/>
    <w:rsid w:val="0083508A"/>
    <w:rsid w:val="00835DA0"/>
    <w:rsid w:val="008405E1"/>
    <w:rsid w:val="00842450"/>
    <w:rsid w:val="00842C40"/>
    <w:rsid w:val="00845FDE"/>
    <w:rsid w:val="00847F6E"/>
    <w:rsid w:val="00853035"/>
    <w:rsid w:val="00860171"/>
    <w:rsid w:val="00865A06"/>
    <w:rsid w:val="00867690"/>
    <w:rsid w:val="00876733"/>
    <w:rsid w:val="00882B80"/>
    <w:rsid w:val="00882F03"/>
    <w:rsid w:val="008864E9"/>
    <w:rsid w:val="008A0DC1"/>
    <w:rsid w:val="008A5473"/>
    <w:rsid w:val="008A6E3A"/>
    <w:rsid w:val="008B2D60"/>
    <w:rsid w:val="008B3A69"/>
    <w:rsid w:val="008B4941"/>
    <w:rsid w:val="008C09CA"/>
    <w:rsid w:val="008C19FD"/>
    <w:rsid w:val="008C21BF"/>
    <w:rsid w:val="008C421F"/>
    <w:rsid w:val="008C6378"/>
    <w:rsid w:val="008D1588"/>
    <w:rsid w:val="008D277B"/>
    <w:rsid w:val="008D7286"/>
    <w:rsid w:val="008D7E30"/>
    <w:rsid w:val="008E3986"/>
    <w:rsid w:val="008E60D9"/>
    <w:rsid w:val="008F0B69"/>
    <w:rsid w:val="008F0DCD"/>
    <w:rsid w:val="008F2D34"/>
    <w:rsid w:val="008F4ACD"/>
    <w:rsid w:val="008F67DA"/>
    <w:rsid w:val="00900032"/>
    <w:rsid w:val="00902A74"/>
    <w:rsid w:val="009061FB"/>
    <w:rsid w:val="009101F2"/>
    <w:rsid w:val="00911293"/>
    <w:rsid w:val="00915452"/>
    <w:rsid w:val="00924CB7"/>
    <w:rsid w:val="009317D0"/>
    <w:rsid w:val="009465E9"/>
    <w:rsid w:val="00946D27"/>
    <w:rsid w:val="00952AEC"/>
    <w:rsid w:val="0095695C"/>
    <w:rsid w:val="00957D0D"/>
    <w:rsid w:val="00961D16"/>
    <w:rsid w:val="00963141"/>
    <w:rsid w:val="00964B1B"/>
    <w:rsid w:val="00966A01"/>
    <w:rsid w:val="009722FD"/>
    <w:rsid w:val="00974722"/>
    <w:rsid w:val="00976D9A"/>
    <w:rsid w:val="009772B5"/>
    <w:rsid w:val="00982002"/>
    <w:rsid w:val="00982177"/>
    <w:rsid w:val="009856FB"/>
    <w:rsid w:val="00986277"/>
    <w:rsid w:val="00993A6D"/>
    <w:rsid w:val="00994816"/>
    <w:rsid w:val="00995FC3"/>
    <w:rsid w:val="009979EE"/>
    <w:rsid w:val="009A2246"/>
    <w:rsid w:val="009A4FB4"/>
    <w:rsid w:val="009A6F12"/>
    <w:rsid w:val="009B4CDC"/>
    <w:rsid w:val="009B4FE6"/>
    <w:rsid w:val="009C5346"/>
    <w:rsid w:val="009C7E38"/>
    <w:rsid w:val="009E2113"/>
    <w:rsid w:val="009E7B47"/>
    <w:rsid w:val="009F49D1"/>
    <w:rsid w:val="009F6E48"/>
    <w:rsid w:val="00A01822"/>
    <w:rsid w:val="00A05B0E"/>
    <w:rsid w:val="00A10C2D"/>
    <w:rsid w:val="00A136A0"/>
    <w:rsid w:val="00A208D6"/>
    <w:rsid w:val="00A2261D"/>
    <w:rsid w:val="00A322A0"/>
    <w:rsid w:val="00A339D2"/>
    <w:rsid w:val="00A34782"/>
    <w:rsid w:val="00A35579"/>
    <w:rsid w:val="00A35A29"/>
    <w:rsid w:val="00A3688A"/>
    <w:rsid w:val="00A379FD"/>
    <w:rsid w:val="00A423DE"/>
    <w:rsid w:val="00A4294E"/>
    <w:rsid w:val="00A44D88"/>
    <w:rsid w:val="00A47DD2"/>
    <w:rsid w:val="00A50B01"/>
    <w:rsid w:val="00A52F26"/>
    <w:rsid w:val="00A532A2"/>
    <w:rsid w:val="00A572EF"/>
    <w:rsid w:val="00A57B03"/>
    <w:rsid w:val="00A60926"/>
    <w:rsid w:val="00A6213D"/>
    <w:rsid w:val="00A65DEA"/>
    <w:rsid w:val="00A67295"/>
    <w:rsid w:val="00A71E1B"/>
    <w:rsid w:val="00A74857"/>
    <w:rsid w:val="00A75083"/>
    <w:rsid w:val="00A761E4"/>
    <w:rsid w:val="00A76A5D"/>
    <w:rsid w:val="00A7772C"/>
    <w:rsid w:val="00A81684"/>
    <w:rsid w:val="00A9140C"/>
    <w:rsid w:val="00A91DAD"/>
    <w:rsid w:val="00A9523E"/>
    <w:rsid w:val="00A96E22"/>
    <w:rsid w:val="00AB107E"/>
    <w:rsid w:val="00AB2C99"/>
    <w:rsid w:val="00AD5963"/>
    <w:rsid w:val="00AE3ABD"/>
    <w:rsid w:val="00AE7755"/>
    <w:rsid w:val="00AF593F"/>
    <w:rsid w:val="00B001A6"/>
    <w:rsid w:val="00B02934"/>
    <w:rsid w:val="00B06AE7"/>
    <w:rsid w:val="00B10128"/>
    <w:rsid w:val="00B1273E"/>
    <w:rsid w:val="00B139A3"/>
    <w:rsid w:val="00B13B78"/>
    <w:rsid w:val="00B150B3"/>
    <w:rsid w:val="00B162E8"/>
    <w:rsid w:val="00B16C51"/>
    <w:rsid w:val="00B20BD3"/>
    <w:rsid w:val="00B2119E"/>
    <w:rsid w:val="00B24F7E"/>
    <w:rsid w:val="00B27311"/>
    <w:rsid w:val="00B3675F"/>
    <w:rsid w:val="00B37E34"/>
    <w:rsid w:val="00B4136D"/>
    <w:rsid w:val="00B429C5"/>
    <w:rsid w:val="00B4530D"/>
    <w:rsid w:val="00B508A4"/>
    <w:rsid w:val="00B55CB3"/>
    <w:rsid w:val="00B55DAA"/>
    <w:rsid w:val="00B64713"/>
    <w:rsid w:val="00B70465"/>
    <w:rsid w:val="00B70CA5"/>
    <w:rsid w:val="00B76E26"/>
    <w:rsid w:val="00B77D9B"/>
    <w:rsid w:val="00B82BC9"/>
    <w:rsid w:val="00B83C30"/>
    <w:rsid w:val="00B84F0D"/>
    <w:rsid w:val="00B85FDE"/>
    <w:rsid w:val="00B862AA"/>
    <w:rsid w:val="00B86CCD"/>
    <w:rsid w:val="00B90A4F"/>
    <w:rsid w:val="00B90C15"/>
    <w:rsid w:val="00B94B3E"/>
    <w:rsid w:val="00B954E0"/>
    <w:rsid w:val="00BA2F4E"/>
    <w:rsid w:val="00BA42E7"/>
    <w:rsid w:val="00BA4DC2"/>
    <w:rsid w:val="00BB3A0D"/>
    <w:rsid w:val="00BB4774"/>
    <w:rsid w:val="00BB5462"/>
    <w:rsid w:val="00BB6FAE"/>
    <w:rsid w:val="00BC0A9A"/>
    <w:rsid w:val="00BD094E"/>
    <w:rsid w:val="00BD1DAB"/>
    <w:rsid w:val="00BD4059"/>
    <w:rsid w:val="00BD5C11"/>
    <w:rsid w:val="00BE4175"/>
    <w:rsid w:val="00BE45CD"/>
    <w:rsid w:val="00BE5AE0"/>
    <w:rsid w:val="00BF14D4"/>
    <w:rsid w:val="00BF5393"/>
    <w:rsid w:val="00BF5480"/>
    <w:rsid w:val="00BF5D20"/>
    <w:rsid w:val="00BF6A20"/>
    <w:rsid w:val="00C030FB"/>
    <w:rsid w:val="00C057AC"/>
    <w:rsid w:val="00C1100B"/>
    <w:rsid w:val="00C14131"/>
    <w:rsid w:val="00C21623"/>
    <w:rsid w:val="00C23CEF"/>
    <w:rsid w:val="00C25C6B"/>
    <w:rsid w:val="00C271BB"/>
    <w:rsid w:val="00C27BBE"/>
    <w:rsid w:val="00C312D6"/>
    <w:rsid w:val="00C32318"/>
    <w:rsid w:val="00C324B3"/>
    <w:rsid w:val="00C33B38"/>
    <w:rsid w:val="00C349E8"/>
    <w:rsid w:val="00C406B0"/>
    <w:rsid w:val="00C40EC9"/>
    <w:rsid w:val="00C43F17"/>
    <w:rsid w:val="00C51553"/>
    <w:rsid w:val="00C54B9F"/>
    <w:rsid w:val="00C5678C"/>
    <w:rsid w:val="00C60368"/>
    <w:rsid w:val="00C61F28"/>
    <w:rsid w:val="00C62666"/>
    <w:rsid w:val="00C64651"/>
    <w:rsid w:val="00C647F1"/>
    <w:rsid w:val="00C7094F"/>
    <w:rsid w:val="00C714CD"/>
    <w:rsid w:val="00C73FBB"/>
    <w:rsid w:val="00C7654B"/>
    <w:rsid w:val="00C7673E"/>
    <w:rsid w:val="00C767AB"/>
    <w:rsid w:val="00C772F5"/>
    <w:rsid w:val="00C81E28"/>
    <w:rsid w:val="00C825B2"/>
    <w:rsid w:val="00C86FB8"/>
    <w:rsid w:val="00C86FEF"/>
    <w:rsid w:val="00C90F9E"/>
    <w:rsid w:val="00C92A1F"/>
    <w:rsid w:val="00C95CFA"/>
    <w:rsid w:val="00C970AC"/>
    <w:rsid w:val="00CA1E31"/>
    <w:rsid w:val="00CB58CE"/>
    <w:rsid w:val="00CC2274"/>
    <w:rsid w:val="00CC784A"/>
    <w:rsid w:val="00CC7A41"/>
    <w:rsid w:val="00CD7B26"/>
    <w:rsid w:val="00CD7D33"/>
    <w:rsid w:val="00CE0D50"/>
    <w:rsid w:val="00CE1786"/>
    <w:rsid w:val="00CE7505"/>
    <w:rsid w:val="00CF2DCC"/>
    <w:rsid w:val="00CF5212"/>
    <w:rsid w:val="00CF734F"/>
    <w:rsid w:val="00D01A56"/>
    <w:rsid w:val="00D034BB"/>
    <w:rsid w:val="00D0510F"/>
    <w:rsid w:val="00D13708"/>
    <w:rsid w:val="00D14F6D"/>
    <w:rsid w:val="00D15957"/>
    <w:rsid w:val="00D166FB"/>
    <w:rsid w:val="00D2111D"/>
    <w:rsid w:val="00D22730"/>
    <w:rsid w:val="00D229AE"/>
    <w:rsid w:val="00D31459"/>
    <w:rsid w:val="00D31965"/>
    <w:rsid w:val="00D37479"/>
    <w:rsid w:val="00D37D7A"/>
    <w:rsid w:val="00D44145"/>
    <w:rsid w:val="00D50BCB"/>
    <w:rsid w:val="00D525C5"/>
    <w:rsid w:val="00D54453"/>
    <w:rsid w:val="00D7159F"/>
    <w:rsid w:val="00D73A56"/>
    <w:rsid w:val="00D744F2"/>
    <w:rsid w:val="00D754E1"/>
    <w:rsid w:val="00D808F1"/>
    <w:rsid w:val="00D81128"/>
    <w:rsid w:val="00D84584"/>
    <w:rsid w:val="00D85DE2"/>
    <w:rsid w:val="00D90CF7"/>
    <w:rsid w:val="00D91F6E"/>
    <w:rsid w:val="00D9386D"/>
    <w:rsid w:val="00D9485B"/>
    <w:rsid w:val="00D94F7D"/>
    <w:rsid w:val="00DA06D9"/>
    <w:rsid w:val="00DA5467"/>
    <w:rsid w:val="00DA5BF4"/>
    <w:rsid w:val="00DB1D4D"/>
    <w:rsid w:val="00DB76FB"/>
    <w:rsid w:val="00DC2EAF"/>
    <w:rsid w:val="00DC4D20"/>
    <w:rsid w:val="00DD25C9"/>
    <w:rsid w:val="00DD29A0"/>
    <w:rsid w:val="00DD61F8"/>
    <w:rsid w:val="00DD6EA5"/>
    <w:rsid w:val="00DE188F"/>
    <w:rsid w:val="00DE4BBD"/>
    <w:rsid w:val="00DE688E"/>
    <w:rsid w:val="00DE77B7"/>
    <w:rsid w:val="00DF31A3"/>
    <w:rsid w:val="00DF47EA"/>
    <w:rsid w:val="00DF4F5A"/>
    <w:rsid w:val="00DF56EC"/>
    <w:rsid w:val="00DF745C"/>
    <w:rsid w:val="00E03990"/>
    <w:rsid w:val="00E063DE"/>
    <w:rsid w:val="00E10722"/>
    <w:rsid w:val="00E12905"/>
    <w:rsid w:val="00E151B1"/>
    <w:rsid w:val="00E16F6B"/>
    <w:rsid w:val="00E17BD6"/>
    <w:rsid w:val="00E25C63"/>
    <w:rsid w:val="00E40630"/>
    <w:rsid w:val="00E417D6"/>
    <w:rsid w:val="00E5109A"/>
    <w:rsid w:val="00E524CD"/>
    <w:rsid w:val="00E540EB"/>
    <w:rsid w:val="00E5439D"/>
    <w:rsid w:val="00E56AB4"/>
    <w:rsid w:val="00E620B6"/>
    <w:rsid w:val="00E676DD"/>
    <w:rsid w:val="00E7146E"/>
    <w:rsid w:val="00E715BC"/>
    <w:rsid w:val="00E7757B"/>
    <w:rsid w:val="00E82FB5"/>
    <w:rsid w:val="00E85B1B"/>
    <w:rsid w:val="00E87EC1"/>
    <w:rsid w:val="00E92A00"/>
    <w:rsid w:val="00E943A8"/>
    <w:rsid w:val="00E96DEA"/>
    <w:rsid w:val="00E97482"/>
    <w:rsid w:val="00EA2632"/>
    <w:rsid w:val="00EA5731"/>
    <w:rsid w:val="00EA7919"/>
    <w:rsid w:val="00EB27E1"/>
    <w:rsid w:val="00EC01C5"/>
    <w:rsid w:val="00EC0FFC"/>
    <w:rsid w:val="00ED4F1D"/>
    <w:rsid w:val="00EE470C"/>
    <w:rsid w:val="00EE7DB8"/>
    <w:rsid w:val="00EE7F5A"/>
    <w:rsid w:val="00EF5CB3"/>
    <w:rsid w:val="00F00162"/>
    <w:rsid w:val="00F026B6"/>
    <w:rsid w:val="00F027DF"/>
    <w:rsid w:val="00F06E54"/>
    <w:rsid w:val="00F07015"/>
    <w:rsid w:val="00F111B4"/>
    <w:rsid w:val="00F1148A"/>
    <w:rsid w:val="00F12344"/>
    <w:rsid w:val="00F12E78"/>
    <w:rsid w:val="00F14E6F"/>
    <w:rsid w:val="00F165F3"/>
    <w:rsid w:val="00F17EFC"/>
    <w:rsid w:val="00F22182"/>
    <w:rsid w:val="00F22EAE"/>
    <w:rsid w:val="00F27B7E"/>
    <w:rsid w:val="00F36F5E"/>
    <w:rsid w:val="00F4198A"/>
    <w:rsid w:val="00F460BE"/>
    <w:rsid w:val="00F50105"/>
    <w:rsid w:val="00F516EF"/>
    <w:rsid w:val="00F605A0"/>
    <w:rsid w:val="00F722F6"/>
    <w:rsid w:val="00F736EB"/>
    <w:rsid w:val="00F74AB0"/>
    <w:rsid w:val="00F77B07"/>
    <w:rsid w:val="00F8343A"/>
    <w:rsid w:val="00F87B9B"/>
    <w:rsid w:val="00F94325"/>
    <w:rsid w:val="00F943C0"/>
    <w:rsid w:val="00F951E3"/>
    <w:rsid w:val="00F95C8B"/>
    <w:rsid w:val="00FA1CAA"/>
    <w:rsid w:val="00FA1CAD"/>
    <w:rsid w:val="00FA21B1"/>
    <w:rsid w:val="00FA7CC3"/>
    <w:rsid w:val="00FB2ABD"/>
    <w:rsid w:val="00FB2DB5"/>
    <w:rsid w:val="00FB3487"/>
    <w:rsid w:val="00FB3B99"/>
    <w:rsid w:val="00FB4867"/>
    <w:rsid w:val="00FB53CD"/>
    <w:rsid w:val="00FC10E9"/>
    <w:rsid w:val="00FC13E1"/>
    <w:rsid w:val="00FC1A42"/>
    <w:rsid w:val="00FC6CAA"/>
    <w:rsid w:val="00FC7809"/>
    <w:rsid w:val="00FD32D7"/>
    <w:rsid w:val="00FD3D65"/>
    <w:rsid w:val="00FD5AA5"/>
    <w:rsid w:val="00FD7AB7"/>
    <w:rsid w:val="00FE66EC"/>
    <w:rsid w:val="00FF2EA7"/>
    <w:rsid w:val="00FF7C4D"/>
    <w:rsid w:val="00FF7ED7"/>
    <w:rsid w:val="0C7337DA"/>
    <w:rsid w:val="20D5BA55"/>
    <w:rsid w:val="238FC9FD"/>
    <w:rsid w:val="2448200B"/>
    <w:rsid w:val="2E6BD955"/>
    <w:rsid w:val="34E1F20C"/>
    <w:rsid w:val="4D7F3BD6"/>
    <w:rsid w:val="58D40416"/>
    <w:rsid w:val="5A6D91AB"/>
    <w:rsid w:val="5BE1B7BA"/>
    <w:rsid w:val="75311EDB"/>
    <w:rsid w:val="7EBF5F4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4584B"/>
  <w15:chartTrackingRefBased/>
  <w15:docId w15:val="{EF746B3F-3573-48A0-91F9-D7C3918F8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10D0"/>
  </w:style>
  <w:style w:type="paragraph" w:styleId="Heading1">
    <w:name w:val="heading 1"/>
    <w:basedOn w:val="Normal"/>
    <w:next w:val="Normal"/>
    <w:link w:val="Heading1Char"/>
    <w:uiPriority w:val="9"/>
    <w:qFormat/>
    <w:rsid w:val="00FC78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7B7E"/>
    <w:pPr>
      <w:ind w:left="720"/>
      <w:contextualSpacing/>
    </w:pPr>
  </w:style>
  <w:style w:type="paragraph" w:styleId="Header">
    <w:name w:val="header"/>
    <w:basedOn w:val="Normal"/>
    <w:link w:val="HeaderChar"/>
    <w:uiPriority w:val="99"/>
    <w:unhideWhenUsed/>
    <w:rsid w:val="006D59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9F1"/>
  </w:style>
  <w:style w:type="paragraph" w:styleId="Footer">
    <w:name w:val="footer"/>
    <w:basedOn w:val="Normal"/>
    <w:link w:val="FooterChar"/>
    <w:uiPriority w:val="99"/>
    <w:unhideWhenUsed/>
    <w:rsid w:val="006D59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9F1"/>
  </w:style>
  <w:style w:type="character" w:styleId="Hyperlink">
    <w:name w:val="Hyperlink"/>
    <w:basedOn w:val="DefaultParagraphFont"/>
    <w:uiPriority w:val="99"/>
    <w:unhideWhenUsed/>
    <w:rsid w:val="00192617"/>
    <w:rPr>
      <w:color w:val="0563C1" w:themeColor="hyperlink"/>
      <w:u w:val="single"/>
    </w:rPr>
  </w:style>
  <w:style w:type="table" w:styleId="MediumList2-Accent1">
    <w:name w:val="Medium List 2 Accent 1"/>
    <w:basedOn w:val="TableNormal"/>
    <w:uiPriority w:val="66"/>
    <w:rsid w:val="00DF31A3"/>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CommentReference">
    <w:name w:val="annotation reference"/>
    <w:basedOn w:val="DefaultParagraphFont"/>
    <w:uiPriority w:val="99"/>
    <w:semiHidden/>
    <w:unhideWhenUsed/>
    <w:rsid w:val="00FA7CC3"/>
    <w:rPr>
      <w:sz w:val="16"/>
      <w:szCs w:val="16"/>
    </w:rPr>
  </w:style>
  <w:style w:type="paragraph" w:styleId="CommentText">
    <w:name w:val="annotation text"/>
    <w:basedOn w:val="Normal"/>
    <w:link w:val="CommentTextChar"/>
    <w:uiPriority w:val="99"/>
    <w:semiHidden/>
    <w:unhideWhenUsed/>
    <w:rsid w:val="00FA7CC3"/>
    <w:pPr>
      <w:spacing w:line="240" w:lineRule="auto"/>
    </w:pPr>
    <w:rPr>
      <w:sz w:val="20"/>
      <w:szCs w:val="20"/>
    </w:rPr>
  </w:style>
  <w:style w:type="character" w:customStyle="1" w:styleId="CommentTextChar">
    <w:name w:val="Comment Text Char"/>
    <w:basedOn w:val="DefaultParagraphFont"/>
    <w:link w:val="CommentText"/>
    <w:uiPriority w:val="99"/>
    <w:semiHidden/>
    <w:rsid w:val="00FA7CC3"/>
    <w:rPr>
      <w:sz w:val="20"/>
      <w:szCs w:val="20"/>
    </w:rPr>
  </w:style>
  <w:style w:type="paragraph" w:styleId="CommentSubject">
    <w:name w:val="annotation subject"/>
    <w:basedOn w:val="CommentText"/>
    <w:next w:val="CommentText"/>
    <w:link w:val="CommentSubjectChar"/>
    <w:uiPriority w:val="99"/>
    <w:semiHidden/>
    <w:unhideWhenUsed/>
    <w:rsid w:val="00FA7CC3"/>
    <w:rPr>
      <w:b/>
      <w:bCs/>
    </w:rPr>
  </w:style>
  <w:style w:type="character" w:customStyle="1" w:styleId="CommentSubjectChar">
    <w:name w:val="Comment Subject Char"/>
    <w:basedOn w:val="CommentTextChar"/>
    <w:link w:val="CommentSubject"/>
    <w:uiPriority w:val="99"/>
    <w:semiHidden/>
    <w:rsid w:val="00FA7CC3"/>
    <w:rPr>
      <w:b/>
      <w:bCs/>
      <w:sz w:val="20"/>
      <w:szCs w:val="20"/>
    </w:rPr>
  </w:style>
  <w:style w:type="paragraph" w:styleId="BalloonText">
    <w:name w:val="Balloon Text"/>
    <w:basedOn w:val="Normal"/>
    <w:link w:val="BalloonTextChar"/>
    <w:uiPriority w:val="99"/>
    <w:semiHidden/>
    <w:unhideWhenUsed/>
    <w:rsid w:val="00FA7C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CC3"/>
    <w:rPr>
      <w:rFonts w:ascii="Segoe UI" w:hAnsi="Segoe UI" w:cs="Segoe UI"/>
      <w:sz w:val="18"/>
      <w:szCs w:val="18"/>
    </w:rPr>
  </w:style>
  <w:style w:type="paragraph" w:styleId="Revision">
    <w:name w:val="Revision"/>
    <w:hidden/>
    <w:uiPriority w:val="99"/>
    <w:semiHidden/>
    <w:rsid w:val="00BD4059"/>
    <w:pPr>
      <w:spacing w:after="0" w:line="240" w:lineRule="auto"/>
    </w:pPr>
  </w:style>
  <w:style w:type="character" w:styleId="FollowedHyperlink">
    <w:name w:val="FollowedHyperlink"/>
    <w:basedOn w:val="DefaultParagraphFont"/>
    <w:uiPriority w:val="99"/>
    <w:semiHidden/>
    <w:unhideWhenUsed/>
    <w:rsid w:val="00812905"/>
    <w:rPr>
      <w:color w:val="954F72" w:themeColor="followedHyperlink"/>
      <w:u w:val="single"/>
    </w:rPr>
  </w:style>
  <w:style w:type="table" w:styleId="TableGrid">
    <w:name w:val="Table Grid"/>
    <w:basedOn w:val="TableNormal"/>
    <w:uiPriority w:val="39"/>
    <w:rsid w:val="004764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12344"/>
    <w:rPr>
      <w:i/>
      <w:iCs/>
    </w:rPr>
  </w:style>
  <w:style w:type="paragraph" w:styleId="NormalWeb">
    <w:name w:val="Normal (Web)"/>
    <w:basedOn w:val="Normal"/>
    <w:uiPriority w:val="99"/>
    <w:unhideWhenUsed/>
    <w:rsid w:val="00A57B0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UnresolvedMention1">
    <w:name w:val="Unresolved Mention1"/>
    <w:basedOn w:val="DefaultParagraphFont"/>
    <w:uiPriority w:val="99"/>
    <w:semiHidden/>
    <w:unhideWhenUsed/>
    <w:rsid w:val="000F0A24"/>
    <w:rPr>
      <w:color w:val="605E5C"/>
      <w:shd w:val="clear" w:color="auto" w:fill="E1DFDD"/>
    </w:rPr>
  </w:style>
  <w:style w:type="character" w:customStyle="1" w:styleId="UnresolvedMention2">
    <w:name w:val="Unresolved Mention2"/>
    <w:basedOn w:val="DefaultParagraphFont"/>
    <w:uiPriority w:val="99"/>
    <w:semiHidden/>
    <w:unhideWhenUsed/>
    <w:rsid w:val="00B150B3"/>
    <w:rPr>
      <w:color w:val="605E5C"/>
      <w:shd w:val="clear" w:color="auto" w:fill="E1DFDD"/>
    </w:rPr>
  </w:style>
  <w:style w:type="paragraph" w:styleId="NoSpacing">
    <w:name w:val="No Spacing"/>
    <w:uiPriority w:val="1"/>
    <w:qFormat/>
    <w:rsid w:val="00413301"/>
    <w:pPr>
      <w:spacing w:after="0" w:line="240" w:lineRule="auto"/>
    </w:pPr>
  </w:style>
  <w:style w:type="character" w:customStyle="1" w:styleId="UnresolvedMention3">
    <w:name w:val="Unresolved Mention3"/>
    <w:basedOn w:val="DefaultParagraphFont"/>
    <w:uiPriority w:val="99"/>
    <w:semiHidden/>
    <w:unhideWhenUsed/>
    <w:rsid w:val="00E7757B"/>
    <w:rPr>
      <w:color w:val="605E5C"/>
      <w:shd w:val="clear" w:color="auto" w:fill="E1DFDD"/>
    </w:rPr>
  </w:style>
  <w:style w:type="character" w:customStyle="1" w:styleId="Heading1Char">
    <w:name w:val="Heading 1 Char"/>
    <w:basedOn w:val="DefaultParagraphFont"/>
    <w:link w:val="Heading1"/>
    <w:uiPriority w:val="9"/>
    <w:rsid w:val="00FC7809"/>
    <w:rPr>
      <w:rFonts w:asciiTheme="majorHAnsi" w:eastAsiaTheme="majorEastAsia" w:hAnsiTheme="majorHAnsi" w:cstheme="majorBidi"/>
      <w:color w:val="2E74B5" w:themeColor="accent1" w:themeShade="BF"/>
      <w:sz w:val="32"/>
      <w:szCs w:val="32"/>
    </w:rPr>
  </w:style>
  <w:style w:type="table" w:styleId="PlainTable1">
    <w:name w:val="Plain Table 1"/>
    <w:basedOn w:val="TableNormal"/>
    <w:uiPriority w:val="41"/>
    <w:rsid w:val="00FC780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DefaultParagraphFont"/>
    <w:uiPriority w:val="99"/>
    <w:semiHidden/>
    <w:unhideWhenUsed/>
    <w:rsid w:val="00137E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03449">
      <w:bodyDiv w:val="1"/>
      <w:marLeft w:val="0"/>
      <w:marRight w:val="0"/>
      <w:marTop w:val="0"/>
      <w:marBottom w:val="0"/>
      <w:divBdr>
        <w:top w:val="none" w:sz="0" w:space="0" w:color="auto"/>
        <w:left w:val="none" w:sz="0" w:space="0" w:color="auto"/>
        <w:bottom w:val="none" w:sz="0" w:space="0" w:color="auto"/>
        <w:right w:val="none" w:sz="0" w:space="0" w:color="auto"/>
      </w:divBdr>
    </w:div>
    <w:div w:id="263850502">
      <w:bodyDiv w:val="1"/>
      <w:marLeft w:val="0"/>
      <w:marRight w:val="0"/>
      <w:marTop w:val="0"/>
      <w:marBottom w:val="0"/>
      <w:divBdr>
        <w:top w:val="none" w:sz="0" w:space="0" w:color="auto"/>
        <w:left w:val="none" w:sz="0" w:space="0" w:color="auto"/>
        <w:bottom w:val="none" w:sz="0" w:space="0" w:color="auto"/>
        <w:right w:val="none" w:sz="0" w:space="0" w:color="auto"/>
      </w:divBdr>
    </w:div>
    <w:div w:id="274019458">
      <w:bodyDiv w:val="1"/>
      <w:marLeft w:val="0"/>
      <w:marRight w:val="0"/>
      <w:marTop w:val="0"/>
      <w:marBottom w:val="0"/>
      <w:divBdr>
        <w:top w:val="none" w:sz="0" w:space="0" w:color="auto"/>
        <w:left w:val="none" w:sz="0" w:space="0" w:color="auto"/>
        <w:bottom w:val="none" w:sz="0" w:space="0" w:color="auto"/>
        <w:right w:val="none" w:sz="0" w:space="0" w:color="auto"/>
      </w:divBdr>
    </w:div>
    <w:div w:id="404962522">
      <w:bodyDiv w:val="1"/>
      <w:marLeft w:val="0"/>
      <w:marRight w:val="0"/>
      <w:marTop w:val="0"/>
      <w:marBottom w:val="0"/>
      <w:divBdr>
        <w:top w:val="none" w:sz="0" w:space="0" w:color="auto"/>
        <w:left w:val="none" w:sz="0" w:space="0" w:color="auto"/>
        <w:bottom w:val="none" w:sz="0" w:space="0" w:color="auto"/>
        <w:right w:val="none" w:sz="0" w:space="0" w:color="auto"/>
      </w:divBdr>
    </w:div>
    <w:div w:id="486021284">
      <w:bodyDiv w:val="1"/>
      <w:marLeft w:val="0"/>
      <w:marRight w:val="0"/>
      <w:marTop w:val="0"/>
      <w:marBottom w:val="0"/>
      <w:divBdr>
        <w:top w:val="none" w:sz="0" w:space="0" w:color="auto"/>
        <w:left w:val="none" w:sz="0" w:space="0" w:color="auto"/>
        <w:bottom w:val="none" w:sz="0" w:space="0" w:color="auto"/>
        <w:right w:val="none" w:sz="0" w:space="0" w:color="auto"/>
      </w:divBdr>
      <w:divsChild>
        <w:div w:id="1140920355">
          <w:marLeft w:val="547"/>
          <w:marRight w:val="0"/>
          <w:marTop w:val="0"/>
          <w:marBottom w:val="0"/>
          <w:divBdr>
            <w:top w:val="none" w:sz="0" w:space="0" w:color="auto"/>
            <w:left w:val="none" w:sz="0" w:space="0" w:color="auto"/>
            <w:bottom w:val="none" w:sz="0" w:space="0" w:color="auto"/>
            <w:right w:val="none" w:sz="0" w:space="0" w:color="auto"/>
          </w:divBdr>
        </w:div>
      </w:divsChild>
    </w:div>
    <w:div w:id="528225482">
      <w:bodyDiv w:val="1"/>
      <w:marLeft w:val="0"/>
      <w:marRight w:val="0"/>
      <w:marTop w:val="0"/>
      <w:marBottom w:val="0"/>
      <w:divBdr>
        <w:top w:val="none" w:sz="0" w:space="0" w:color="auto"/>
        <w:left w:val="none" w:sz="0" w:space="0" w:color="auto"/>
        <w:bottom w:val="none" w:sz="0" w:space="0" w:color="auto"/>
        <w:right w:val="none" w:sz="0" w:space="0" w:color="auto"/>
      </w:divBdr>
    </w:div>
    <w:div w:id="641034859">
      <w:bodyDiv w:val="1"/>
      <w:marLeft w:val="0"/>
      <w:marRight w:val="0"/>
      <w:marTop w:val="0"/>
      <w:marBottom w:val="0"/>
      <w:divBdr>
        <w:top w:val="none" w:sz="0" w:space="0" w:color="auto"/>
        <w:left w:val="none" w:sz="0" w:space="0" w:color="auto"/>
        <w:bottom w:val="none" w:sz="0" w:space="0" w:color="auto"/>
        <w:right w:val="none" w:sz="0" w:space="0" w:color="auto"/>
      </w:divBdr>
    </w:div>
    <w:div w:id="671300439">
      <w:bodyDiv w:val="1"/>
      <w:marLeft w:val="0"/>
      <w:marRight w:val="0"/>
      <w:marTop w:val="0"/>
      <w:marBottom w:val="0"/>
      <w:divBdr>
        <w:top w:val="none" w:sz="0" w:space="0" w:color="auto"/>
        <w:left w:val="none" w:sz="0" w:space="0" w:color="auto"/>
        <w:bottom w:val="none" w:sz="0" w:space="0" w:color="auto"/>
        <w:right w:val="none" w:sz="0" w:space="0" w:color="auto"/>
      </w:divBdr>
    </w:div>
    <w:div w:id="809521305">
      <w:bodyDiv w:val="1"/>
      <w:marLeft w:val="0"/>
      <w:marRight w:val="0"/>
      <w:marTop w:val="0"/>
      <w:marBottom w:val="0"/>
      <w:divBdr>
        <w:top w:val="none" w:sz="0" w:space="0" w:color="auto"/>
        <w:left w:val="none" w:sz="0" w:space="0" w:color="auto"/>
        <w:bottom w:val="none" w:sz="0" w:space="0" w:color="auto"/>
        <w:right w:val="none" w:sz="0" w:space="0" w:color="auto"/>
      </w:divBdr>
    </w:div>
    <w:div w:id="1031808789">
      <w:bodyDiv w:val="1"/>
      <w:marLeft w:val="0"/>
      <w:marRight w:val="0"/>
      <w:marTop w:val="0"/>
      <w:marBottom w:val="0"/>
      <w:divBdr>
        <w:top w:val="none" w:sz="0" w:space="0" w:color="auto"/>
        <w:left w:val="none" w:sz="0" w:space="0" w:color="auto"/>
        <w:bottom w:val="none" w:sz="0" w:space="0" w:color="auto"/>
        <w:right w:val="none" w:sz="0" w:space="0" w:color="auto"/>
      </w:divBdr>
    </w:div>
    <w:div w:id="121034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file:///\\Users\hilletewarner\Desktop\OneDrive_1_7-16-2020\Patient%20Treatment%20Card.docx" TargetMode="External"/><Relationship Id="rId26" Type="http://schemas.openxmlformats.org/officeDocument/2006/relationships/package" Target="embeddings/Microsoft_PowerPoint_Presentation3.pptx"/><Relationship Id="rId39" Type="http://schemas.openxmlformats.org/officeDocument/2006/relationships/hyperlink" Target="https://www.ncbi.nlm.nih.gov/pmc/articles/PMC5215987/pdf/10.1177_1043454216655983.pdf" TargetMode="External"/><Relationship Id="rId21" Type="http://schemas.openxmlformats.org/officeDocument/2006/relationships/image" Target="media/image7.emf"/><Relationship Id="rId34" Type="http://schemas.openxmlformats.org/officeDocument/2006/relationships/image" Target="media/image12.png"/><Relationship Id="rId42" Type="http://schemas.openxmlformats.org/officeDocument/2006/relationships/hyperlink" Target="https://childrensoncologygroup.org/index.php/cog-family-handbook" TargetMode="External"/><Relationship Id="rId47" Type="http://schemas.openxmlformats.org/officeDocument/2006/relationships/hyperlink" Target="https://media.chop.edu/data/files/pdfs/pfe/pfe-oncology-family-handbook.pdf" TargetMode="External"/><Relationship Id="rId50" Type="http://schemas.openxmlformats.org/officeDocument/2006/relationships/hyperlink" Target="https://www.who.int/foodsafety/publications/consumer/en/5keys_en.pdf?ua=1" TargetMode="External"/><Relationship Id="rId55" Type="http://schemas.openxmlformats.org/officeDocument/2006/relationships/hyperlink" Target="https://www.stjude.org/treatment/patient-resources/caregiver-resources/patient-family-education-sheets/blood-products-blood-counts/blood-counts.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file:///C:\Users\hilletewarner\Desktop\OneDrive_1_7-16-2020\Patient%20Treatment%20Card.docx" TargetMode="External"/><Relationship Id="rId29" Type="http://schemas.openxmlformats.org/officeDocument/2006/relationships/hyperlink" Target="https://vimeo.com/440028145" TargetMode="External"/><Relationship Id="rId41" Type="http://schemas.openxmlformats.org/officeDocument/2006/relationships/image" Target="media/image15.png"/><Relationship Id="rId54" Type="http://schemas.openxmlformats.org/officeDocument/2006/relationships/hyperlink" Target="https://www.aboutkidshealth.ca/Article?contentid=863&amp;language=English"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www.youtube.com/watch?v=0MttCISn-dM" TargetMode="External"/><Relationship Id="rId37" Type="http://schemas.openxmlformats.org/officeDocument/2006/relationships/hyperlink" Target="https://www.ncbi.nlm.nih.gov/pmc/articles/PMC5215987/pdf/10.1177_1043454216655983.pdf" TargetMode="External"/><Relationship Id="rId40" Type="http://schemas.openxmlformats.org/officeDocument/2006/relationships/hyperlink" Target="https://childrensoncologygroup.org/index.php/cog-family-handbook" TargetMode="External"/><Relationship Id="rId45" Type="http://schemas.openxmlformats.org/officeDocument/2006/relationships/hyperlink" Target="http://www.bccancer.bc.ca/health-professionals/clinical-resources/nursing/symptom-management" TargetMode="External"/><Relationship Id="rId53" Type="http://schemas.openxmlformats.org/officeDocument/2006/relationships/hyperlink" Target="https://doi.org/10.1542/pir.29-1-12" TargetMode="External"/><Relationship Id="rId58" Type="http://schemas.openxmlformats.org/officeDocument/2006/relationships/hyperlink" Target="https://www.cancer.org/treatment/treatments-and-side-effects/physical-side-effects/infections/watching-for-infection.html"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file:///\\Users\hilletewarner\Desktop\OneDrive_1_7-16-2020\Childhood%20Cancer%20Warning%20Signs%20Poster_Final.pptx" TargetMode="External"/><Relationship Id="rId28" Type="http://schemas.openxmlformats.org/officeDocument/2006/relationships/image" Target="media/image10.png"/><Relationship Id="rId36" Type="http://schemas.openxmlformats.org/officeDocument/2006/relationships/oleObject" Target="embeddings/oleObject1.bin"/><Relationship Id="rId49" Type="http://schemas.openxmlformats.org/officeDocument/2006/relationships/hyperlink" Target="https://childrensoncologygroup.org/index.php/cog-family-handbook" TargetMode="External"/><Relationship Id="rId57" Type="http://schemas.openxmlformats.org/officeDocument/2006/relationships/hyperlink" Target="https://www.stjude.org/treatment/patient-resources/caregiver-resources/patient-family-education-sheets/general-information/who-to-call-when-to-phone.html"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1.png"/><Relationship Id="rId44" Type="http://schemas.openxmlformats.org/officeDocument/2006/relationships/hyperlink" Target="https://health.gov/communication/literacy/quickguide/Quickguide.pdf" TargetMode="External"/><Relationship Id="rId52" Type="http://schemas.openxmlformats.org/officeDocument/2006/relationships/hyperlink" Target="https://www.ncbi.nlm.nih.gov/pubmed/22987086"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Users\hilletewarner\Desktop\OneDrive_1_7-16-2020\Warning%20Signs%20Handout.docx" TargetMode="External"/><Relationship Id="rId22" Type="http://schemas.openxmlformats.org/officeDocument/2006/relationships/package" Target="embeddings/Microsoft_Word_Document2.docx"/><Relationship Id="rId27" Type="http://schemas.openxmlformats.org/officeDocument/2006/relationships/hyperlink" Target="https://vimeo.com/440028145" TargetMode="External"/><Relationship Id="rId30" Type="http://schemas.openxmlformats.org/officeDocument/2006/relationships/hyperlink" Target="https://www.youtube.com/watch?v=0MttCISn-dM" TargetMode="External"/><Relationship Id="rId35" Type="http://schemas.openxmlformats.org/officeDocument/2006/relationships/image" Target="media/image13.emf"/><Relationship Id="rId43" Type="http://schemas.openxmlformats.org/officeDocument/2006/relationships/image" Target="media/image16.png"/><Relationship Id="rId48" Type="http://schemas.openxmlformats.org/officeDocument/2006/relationships/hyperlink" Target="https://childrensoncologygroup.org/downloads/ENGLISH_Handbook_2nd-Screen_Viewing.pdf" TargetMode="External"/><Relationship Id="rId56" Type="http://schemas.openxmlformats.org/officeDocument/2006/relationships/hyperlink" Target="https://www.stjude.org/treatment/patient-resources/caregiver-resources/patient-family-education-sheets/prevent-control-infection/how-to-take-a-temperature.html" TargetMode="External"/><Relationship Id="rId8" Type="http://schemas.openxmlformats.org/officeDocument/2006/relationships/webSettings" Target="webSettings.xml"/><Relationship Id="rId51" Type="http://schemas.openxmlformats.org/officeDocument/2006/relationships/hyperlink" Target="http://www.gbhn.ca/ebc/documents/FNPatientInformationSheetFeb2010_000.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package" Target="embeddings/Microsoft_Word_Document1.docx"/><Relationship Id="rId25" Type="http://schemas.openxmlformats.org/officeDocument/2006/relationships/image" Target="media/image9.emf"/><Relationship Id="rId33" Type="http://schemas.openxmlformats.org/officeDocument/2006/relationships/hyperlink" Target="file:///\\Users\hilletewarner\Desktop\SCI%20Febrile%20Neutropenia.pdf" TargetMode="External"/><Relationship Id="rId38" Type="http://schemas.openxmlformats.org/officeDocument/2006/relationships/image" Target="media/image14.png"/><Relationship Id="rId46" Type="http://schemas.openxmlformats.org/officeDocument/2006/relationships/hyperlink" Target="https://www.cdc.gov/cancer/preventinfections/educational-materials.htm" TargetMode="External"/><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A867C7F9179A45B63C4361EC487916" ma:contentTypeVersion="21" ma:contentTypeDescription="Create a new document." ma:contentTypeScope="" ma:versionID="d83cf3175cc9a0a8fea4f9461751572b">
  <xsd:schema xmlns:xsd="http://www.w3.org/2001/XMLSchema" xmlns:xs="http://www.w3.org/2001/XMLSchema" xmlns:p="http://schemas.microsoft.com/office/2006/metadata/properties" xmlns:ns1="http://schemas.microsoft.com/sharepoint/v3" xmlns:ns2="a74c153b-3e37-48bd-abe0-3f146a494c88" xmlns:ns3="dcc339c3-ddb1-4a29-bccb-908d663cfd6b" targetNamespace="http://schemas.microsoft.com/office/2006/metadata/properties" ma:root="true" ma:fieldsID="712600179e210328e3e4c7c2a5d6141a" ns1:_="" ns2:_="" ns3:_="">
    <xsd:import namespace="http://schemas.microsoft.com/sharepoint/v3"/>
    <xsd:import namespace="a74c153b-3e37-48bd-abe0-3f146a494c88"/>
    <xsd:import namespace="dcc339c3-ddb1-4a29-bccb-908d663cfd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4c153b-3e37-48bd-abe0-3f146a494c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c339c3-ddb1-4a29-bccb-908d663cfd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dcc339c3-ddb1-4a29-bccb-908d663cfd6b">
      <UserInfo>
        <DisplayName>Stephanie de Young</DisplayName>
        <AccountId>22</AccountId>
        <AccountType/>
      </UserInfo>
      <UserInfo>
        <DisplayName>Lisa Smith</DisplayName>
        <AccountId>449</AccountId>
        <AccountType/>
      </UserInfo>
      <UserInfo>
        <DisplayName>Karla Wentzel</DisplayName>
        <AccountId>25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3E5A1-62C3-4B13-90A8-9F704DFEE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4c153b-3e37-48bd-abe0-3f146a494c88"/>
    <ds:schemaRef ds:uri="dcc339c3-ddb1-4a29-bccb-908d663cfd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C965A8-C478-4A88-A660-C4A2D8592A64}">
  <ds:schemaRefs>
    <ds:schemaRef ds:uri="http://schemas.microsoft.com/sharepoint/v3/contenttype/forms"/>
  </ds:schemaRefs>
</ds:datastoreItem>
</file>

<file path=customXml/itemProps3.xml><?xml version="1.0" encoding="utf-8"?>
<ds:datastoreItem xmlns:ds="http://schemas.openxmlformats.org/officeDocument/2006/customXml" ds:itemID="{36A94B9E-FB10-459E-A465-E01341614B55}">
  <ds:schemaRefs>
    <ds:schemaRef ds:uri="http://schemas.microsoft.com/office/2006/metadata/properties"/>
    <ds:schemaRef ds:uri="http://schemas.microsoft.com/office/infopath/2007/PartnerControls"/>
    <ds:schemaRef ds:uri="http://schemas.microsoft.com/sharepoint/v3"/>
    <ds:schemaRef ds:uri="dcc339c3-ddb1-4a29-bccb-908d663cfd6b"/>
  </ds:schemaRefs>
</ds:datastoreItem>
</file>

<file path=customXml/itemProps4.xml><?xml version="1.0" encoding="utf-8"?>
<ds:datastoreItem xmlns:ds="http://schemas.openxmlformats.org/officeDocument/2006/customXml" ds:itemID="{179FD2F3-D088-4591-8F62-64B869773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2096</Words>
  <Characters>11953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Patient Education Package: WARNING SIGNS IN CHILDREN WITH CANCER</vt:lpstr>
    </vt:vector>
  </TitlesOfParts>
  <Company/>
  <LinksUpToDate>false</LinksUpToDate>
  <CharactersWithSpaces>14021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Education Package: WARNING SIGNS IN CHILDREN WITH CANCER</dc:title>
  <dc:subject/>
  <dc:creator>Farah Sheikh</dc:creator>
  <cp:keywords/>
  <dc:description/>
  <cp:lastModifiedBy>Jessica Cheng</cp:lastModifiedBy>
  <cp:revision>2</cp:revision>
  <cp:lastPrinted>2020-07-20T19:06:00Z</cp:lastPrinted>
  <dcterms:created xsi:type="dcterms:W3CDTF">2020-07-22T13:41:00Z</dcterms:created>
  <dcterms:modified xsi:type="dcterms:W3CDTF">2020-07-22T13:41:00Z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0x01010080A867C7F9179A45B63C4361EC487916</vt:lpwstr>
  </property>
  <property fmtid="{D5CDD505-2E9C-101B-9397-08002B2CF9AE}" pid="3" name="AuthorIds_UIVersion_7680">
    <vt:lpwstr>137</vt:lpwstr>
  </property>
  <property fmtid="{D5CDD505-2E9C-101B-9397-08002B2CF9AE}" pid="4" name="AuthorIds_UIVersion_18432">
    <vt:lpwstr>25</vt:lpwstr>
  </property>
</Properties>
</file>